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443AA" w14:textId="77777777" w:rsidR="00BB3B3B" w:rsidRDefault="0012036A" w:rsidP="000E73ED">
      <w:pPr>
        <w:spacing w:after="69"/>
        <w:ind w:firstLine="561"/>
        <w:jc w:val="right"/>
      </w:pP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Załącznik nr 2 do Procedury wyboru i oceny operacji </w:t>
      </w:r>
    </w:p>
    <w:p w14:paraId="59D4C87E" w14:textId="77777777" w:rsidR="00BB3B3B" w:rsidRDefault="0012036A">
      <w:pPr>
        <w:spacing w:after="69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w ramach Lokalnej Strategii Rozwoju Stowarzyszenia Lokalna Grupa Działania </w:t>
      </w:r>
    </w:p>
    <w:p w14:paraId="531C6DCD" w14:textId="77777777" w:rsidR="00BB3B3B" w:rsidRDefault="0012036A">
      <w:pPr>
        <w:spacing w:after="69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Bory Dolnośląskie na lata 2023-2027</w:t>
      </w:r>
    </w:p>
    <w:p w14:paraId="04AD3E1F" w14:textId="77777777" w:rsidR="00BB3B3B" w:rsidRDefault="0012036A">
      <w:pPr>
        <w:pStyle w:val="Tekstpodstawowy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167D6C60" wp14:editId="64B36681">
            <wp:extent cx="1557020" cy="1100455"/>
            <wp:effectExtent l="0" t="0" r="0" b="0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51" t="-66" r="-51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020" cy="110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4ED47" w14:textId="77777777" w:rsidR="00BB3B3B" w:rsidRDefault="0012036A">
      <w:pPr>
        <w:pStyle w:val="Tekstpodstawowy"/>
        <w:spacing w:before="68"/>
        <w:rPr>
          <w:rFonts w:ascii="Times New Roman" w:hAnsi="Times New Roman"/>
        </w:rPr>
      </w:pPr>
      <w:r>
        <w:rPr>
          <w:rFonts w:ascii="Times New Roman" w:hAnsi="Times New Roman" w:cs="Times New Roman"/>
          <w:spacing w:val="4"/>
        </w:rPr>
        <w:t xml:space="preserve">  </w:t>
      </w:r>
    </w:p>
    <w:p w14:paraId="5A7F713E" w14:textId="77777777" w:rsidR="00BB3B3B" w:rsidRDefault="0012036A">
      <w:pPr>
        <w:pStyle w:val="Tekstpodstawowy"/>
        <w:spacing w:before="68"/>
        <w:rPr>
          <w:rFonts w:ascii="Times New Roman" w:hAnsi="Times New Roman"/>
        </w:rPr>
      </w:pPr>
      <w:r>
        <w:rPr>
          <w:rFonts w:ascii="Times New Roman" w:hAnsi="Times New Roman" w:cs="Times New Roman"/>
          <w:spacing w:val="4"/>
        </w:rPr>
        <w:t xml:space="preserve">                                       </w:t>
      </w:r>
      <w:r>
        <w:rPr>
          <w:rFonts w:ascii="Times New Roman" w:hAnsi="Times New Roman" w:cs="Times New Roman"/>
          <w:w w:val="80"/>
        </w:rPr>
        <w:t>SZCZEGÓŁOWY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  <w:w w:val="80"/>
        </w:rPr>
        <w:t>OPIS</w:t>
      </w:r>
      <w:r>
        <w:rPr>
          <w:rFonts w:ascii="Times New Roman" w:hAnsi="Times New Roman" w:cs="Times New Roman"/>
          <w:spacing w:val="5"/>
        </w:rPr>
        <w:t xml:space="preserve"> LOKALNYCH </w:t>
      </w:r>
      <w:r>
        <w:rPr>
          <w:rFonts w:ascii="Times New Roman" w:hAnsi="Times New Roman" w:cs="Times New Roman"/>
          <w:w w:val="80"/>
        </w:rPr>
        <w:t>KRYTERIÓW</w:t>
      </w:r>
      <w:r>
        <w:rPr>
          <w:rFonts w:ascii="Times New Roman" w:hAnsi="Times New Roman" w:cs="Times New Roman"/>
          <w:spacing w:val="6"/>
        </w:rPr>
        <w:t xml:space="preserve"> </w:t>
      </w:r>
      <w:r>
        <w:rPr>
          <w:rFonts w:ascii="Times New Roman" w:hAnsi="Times New Roman" w:cs="Times New Roman"/>
          <w:w w:val="80"/>
        </w:rPr>
        <w:t>WYBORU</w:t>
      </w:r>
      <w:r>
        <w:rPr>
          <w:rFonts w:ascii="Times New Roman" w:hAnsi="Times New Roman" w:cs="Times New Roman"/>
          <w:spacing w:val="5"/>
        </w:rPr>
        <w:t xml:space="preserve"> </w:t>
      </w:r>
      <w:r>
        <w:rPr>
          <w:rFonts w:ascii="Times New Roman" w:hAnsi="Times New Roman" w:cs="Times New Roman"/>
          <w:w w:val="80"/>
        </w:rPr>
        <w:t>OPERACJI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  <w:w w:val="80"/>
        </w:rPr>
        <w:t>WSPÓŁFINANSOWANYCH</w:t>
      </w:r>
      <w:r>
        <w:rPr>
          <w:rFonts w:ascii="Times New Roman" w:hAnsi="Times New Roman" w:cs="Times New Roman"/>
          <w:spacing w:val="5"/>
        </w:rPr>
        <w:t xml:space="preserve"> </w:t>
      </w:r>
      <w:r>
        <w:rPr>
          <w:rFonts w:ascii="Times New Roman" w:hAnsi="Times New Roman" w:cs="Times New Roman"/>
          <w:w w:val="80"/>
        </w:rPr>
        <w:t>ZE</w:t>
      </w:r>
      <w:r>
        <w:rPr>
          <w:rFonts w:ascii="Times New Roman" w:hAnsi="Times New Roman" w:cs="Times New Roman"/>
          <w:spacing w:val="5"/>
        </w:rPr>
        <w:t xml:space="preserve"> </w:t>
      </w:r>
      <w:r>
        <w:rPr>
          <w:rFonts w:ascii="Times New Roman" w:hAnsi="Times New Roman" w:cs="Times New Roman"/>
          <w:w w:val="80"/>
        </w:rPr>
        <w:t>ŚRODKÓW</w:t>
      </w:r>
      <w:r>
        <w:rPr>
          <w:rFonts w:ascii="Times New Roman" w:hAnsi="Times New Roman" w:cs="Times New Roman"/>
          <w:spacing w:val="6"/>
        </w:rPr>
        <w:t xml:space="preserve"> </w:t>
      </w:r>
      <w:r>
        <w:rPr>
          <w:rFonts w:ascii="Times New Roman" w:hAnsi="Times New Roman" w:cs="Times New Roman"/>
          <w:spacing w:val="-2"/>
          <w:w w:val="80"/>
        </w:rPr>
        <w:t>EFRROW</w:t>
      </w:r>
    </w:p>
    <w:p w14:paraId="6628370E" w14:textId="77777777" w:rsidR="00BB3B3B" w:rsidRDefault="0012036A">
      <w:pPr>
        <w:spacing w:before="252"/>
        <w:ind w:left="3" w:right="80"/>
        <w:jc w:val="center"/>
      </w:pPr>
      <w:r>
        <w:rPr>
          <w:rFonts w:ascii="Times New Roman" w:hAnsi="Times New Roman" w:cs="Times New Roman"/>
          <w:b/>
        </w:rPr>
        <w:t>W ZAKRESIE PODEJMOWANIA/ROZWOJU DZIAŁALNOŚCI GOSPODARCZEJ O PROFILU TURYSTYCZNYM</w:t>
      </w:r>
    </w:p>
    <w:p w14:paraId="2FD504A1" w14:textId="77777777" w:rsidR="00BB3B3B" w:rsidRDefault="0012036A">
      <w:pPr>
        <w:spacing w:before="1"/>
        <w:ind w:left="56" w:right="80"/>
        <w:jc w:val="center"/>
      </w:pPr>
      <w:r>
        <w:rPr>
          <w:rFonts w:ascii="Times New Roman" w:hAnsi="Times New Roman" w:cs="Times New Roman"/>
          <w:b/>
          <w:w w:val="85"/>
        </w:rPr>
        <w:t>DLA</w:t>
      </w:r>
      <w:r>
        <w:rPr>
          <w:rFonts w:ascii="Times New Roman" w:hAnsi="Times New Roman" w:cs="Times New Roman"/>
          <w:b/>
          <w:spacing w:val="9"/>
        </w:rPr>
        <w:t xml:space="preserve"> CELU </w:t>
      </w:r>
      <w:r>
        <w:rPr>
          <w:rFonts w:ascii="Times New Roman" w:eastAsia="Calibri" w:hAnsi="Times New Roman" w:cs="Times New Roman"/>
          <w:b/>
          <w:spacing w:val="9"/>
        </w:rPr>
        <w:t xml:space="preserve">C.1 -PODNIESIENIE POTENCJAŁU TURYSTYCZNEGO OBSZARU LGD BORY DOLNOŚLĄSKIE </w:t>
      </w:r>
      <w:r>
        <w:rPr>
          <w:rFonts w:ascii="Times New Roman" w:eastAsia="Calibri" w:hAnsi="Times New Roman" w:cs="Times New Roman"/>
          <w:b/>
          <w:spacing w:val="9"/>
        </w:rPr>
        <w:br/>
      </w:r>
      <w:r>
        <w:rPr>
          <w:rFonts w:ascii="Times New Roman" w:hAnsi="Times New Roman" w:cs="Times New Roman"/>
          <w:b/>
          <w:w w:val="85"/>
        </w:rPr>
        <w:t>PRZEDSIĘWZIĘCIE</w:t>
      </w:r>
      <w:r>
        <w:rPr>
          <w:rFonts w:ascii="Times New Roman" w:hAnsi="Times New Roman" w:cs="Times New Roman"/>
          <w:b/>
          <w:spacing w:val="10"/>
        </w:rPr>
        <w:t xml:space="preserve"> </w:t>
      </w:r>
      <w:r>
        <w:rPr>
          <w:rFonts w:ascii="Times New Roman" w:hAnsi="Times New Roman" w:cs="Times New Roman"/>
          <w:b/>
          <w:w w:val="85"/>
        </w:rPr>
        <w:t>P.1.1</w:t>
      </w:r>
      <w:r>
        <w:rPr>
          <w:rFonts w:ascii="Times New Roman" w:hAnsi="Times New Roman" w:cs="Times New Roman"/>
          <w:b/>
          <w:spacing w:val="12"/>
        </w:rPr>
        <w:t xml:space="preserve"> </w:t>
      </w:r>
      <w:r>
        <w:rPr>
          <w:rFonts w:ascii="Times New Roman" w:hAnsi="Times New Roman" w:cs="Times New Roman"/>
          <w:b/>
          <w:w w:val="85"/>
        </w:rPr>
        <w:t>ZWIĘKSZENIE POTENCJAŁU TURYSTYCZNEGO REGIONU DZIĘKI ROZWOJOWI LOKALNEJ PRZEDSIĘBIORCZOŚCI</w:t>
      </w:r>
    </w:p>
    <w:p w14:paraId="1A1F6796" w14:textId="77777777" w:rsidR="00BB3B3B" w:rsidRDefault="0012036A">
      <w:pPr>
        <w:pStyle w:val="Tekstpodstawowy"/>
        <w:spacing w:before="136"/>
        <w:ind w:left="160" w:right="288"/>
      </w:pPr>
      <w:r>
        <w:rPr>
          <w:rFonts w:ascii="Times New Roman" w:hAnsi="Times New Roman" w:cs="Times New Roman"/>
          <w:w w:val="80"/>
        </w:rPr>
        <w:t>Wszystkie przyjęte kryteria wyboru są mierzalne i wykluczają dowolność interpretacyjną, co pozwala na niedyskryminującą ocenę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w w:val="80"/>
        </w:rPr>
        <w:t>wniosków i przejrzystość procedury oceny i wyboru operacji.</w:t>
      </w:r>
      <w:r>
        <w:rPr>
          <w:rFonts w:ascii="Times New Roman" w:hAnsi="Times New Roman" w:cs="Times New Roman"/>
          <w:spacing w:val="80"/>
        </w:rPr>
        <w:t xml:space="preserve"> </w:t>
      </w:r>
      <w:r>
        <w:rPr>
          <w:rFonts w:ascii="Times New Roman" w:hAnsi="Times New Roman" w:cs="Times New Roman"/>
          <w:w w:val="80"/>
        </w:rPr>
        <w:t>Określono punkty należne za poszczególny stopień spełnienia kryterium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w w:val="80"/>
        </w:rPr>
        <w:t>i wskazano możliwe do przyznania punkty (wagi), wykluczając możliwość przyznawania punktów ułamkowych.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w w:val="80"/>
        </w:rPr>
        <w:t>Ponadto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  <w:w w:val="80"/>
        </w:rPr>
        <w:t>kryteria zawierają wymogi określone dla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w w:val="80"/>
        </w:rPr>
        <w:t>Planu Strategicznego dla Wspólnej Polityki Rolnej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w w:val="80"/>
        </w:rPr>
        <w:t>na lata 2023-2027 (PS WPR). Kryteria są adekwatne do diagnozy, a ich powiązania zostały opisane.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  <w:w w:val="80"/>
        </w:rPr>
        <w:t>Kryteria premiują operacje przyczyniające się do osiągania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w w:val="80"/>
        </w:rPr>
        <w:t>celów i wpływają na osiąganie wskaźników produktu i rezultatu, gdyż bezpośrednio się do nich odnoszą. Ocena według kryteriów</w:t>
      </w:r>
      <w:r>
        <w:rPr>
          <w:rFonts w:ascii="Times New Roman" w:hAnsi="Times New Roman" w:cs="Times New Roman"/>
          <w:spacing w:val="80"/>
        </w:rPr>
        <w:t xml:space="preserve"> </w:t>
      </w:r>
      <w:r>
        <w:rPr>
          <w:rFonts w:ascii="Times New Roman" w:hAnsi="Times New Roman" w:cs="Times New Roman"/>
          <w:w w:val="80"/>
        </w:rPr>
        <w:t>odbywać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w w:val="80"/>
        </w:rPr>
        <w:t>się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w w:val="80"/>
        </w:rPr>
        <w:t>będzie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w w:val="80"/>
        </w:rPr>
        <w:t>w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w w:val="80"/>
        </w:rPr>
        <w:t>oparciu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w w:val="80"/>
        </w:rPr>
        <w:t>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w w:val="80"/>
        </w:rPr>
        <w:t>dokumentację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w w:val="80"/>
        </w:rPr>
        <w:t>wniosku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w w:val="80"/>
        </w:rPr>
        <w:t>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w w:val="80"/>
        </w:rPr>
        <w:t>załączone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w w:val="80"/>
        </w:rPr>
        <w:t>do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w w:val="80"/>
        </w:rPr>
        <w:t>niego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w w:val="80"/>
        </w:rPr>
        <w:t>dokumenty, w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w w:val="80"/>
        </w:rPr>
        <w:t>tym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w w:val="80"/>
        </w:rPr>
        <w:t>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w w:val="80"/>
        </w:rPr>
        <w:t>wymagane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w w:val="80"/>
        </w:rPr>
        <w:t>dokumenty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w w:val="80"/>
        </w:rPr>
        <w:t>potwierdzające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w w:val="80"/>
        </w:rPr>
        <w:t>spełnienie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w w:val="80"/>
        </w:rPr>
        <w:t>kryteriów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w w:val="80"/>
        </w:rPr>
        <w:t>wyboru.</w:t>
      </w:r>
    </w:p>
    <w:p w14:paraId="57741D51" w14:textId="77777777" w:rsidR="00BB3B3B" w:rsidRDefault="00BB3B3B" w:rsidP="001D59ED">
      <w:pPr>
        <w:pStyle w:val="Tekstpodstawowy"/>
        <w:spacing w:before="136"/>
        <w:ind w:right="288"/>
        <w:rPr>
          <w:rFonts w:ascii="Times New Roman" w:hAnsi="Times New Roman"/>
        </w:rPr>
      </w:pPr>
    </w:p>
    <w:p w14:paraId="5D772775" w14:textId="77777777" w:rsidR="009A06C3" w:rsidRDefault="009A06C3" w:rsidP="001D59ED">
      <w:pPr>
        <w:pStyle w:val="Tekstpodstawowy"/>
        <w:spacing w:before="136"/>
        <w:ind w:right="288"/>
        <w:rPr>
          <w:rFonts w:ascii="Times New Roman" w:hAnsi="Times New Roman"/>
        </w:rPr>
      </w:pPr>
    </w:p>
    <w:p w14:paraId="6F7A876D" w14:textId="77777777" w:rsidR="009A06C3" w:rsidRDefault="009A06C3" w:rsidP="001D59ED">
      <w:pPr>
        <w:pStyle w:val="Tekstpodstawowy"/>
        <w:spacing w:before="136"/>
        <w:ind w:right="288"/>
        <w:rPr>
          <w:rFonts w:ascii="Times New Roman" w:hAnsi="Times New Roman"/>
        </w:rPr>
      </w:pPr>
    </w:p>
    <w:p w14:paraId="0225CEB2" w14:textId="77777777" w:rsidR="009A06C3" w:rsidRDefault="009A06C3" w:rsidP="001D59ED">
      <w:pPr>
        <w:pStyle w:val="Tekstpodstawowy"/>
        <w:spacing w:before="136"/>
        <w:ind w:right="288"/>
        <w:rPr>
          <w:rFonts w:ascii="Times New Roman" w:hAnsi="Times New Roman"/>
        </w:rPr>
      </w:pPr>
    </w:p>
    <w:p w14:paraId="184E5852" w14:textId="77777777" w:rsidR="009A06C3" w:rsidRDefault="009A06C3" w:rsidP="001D59ED">
      <w:pPr>
        <w:pStyle w:val="Tekstpodstawowy"/>
        <w:spacing w:before="136"/>
        <w:ind w:right="288"/>
        <w:rPr>
          <w:rFonts w:ascii="Times New Roman" w:hAnsi="Times New Roman"/>
        </w:rPr>
      </w:pPr>
    </w:p>
    <w:p w14:paraId="3DF1BAD7" w14:textId="77777777" w:rsidR="009A06C3" w:rsidRDefault="009A06C3" w:rsidP="001D59ED">
      <w:pPr>
        <w:pStyle w:val="Tekstpodstawowy"/>
        <w:spacing w:before="136"/>
        <w:ind w:right="288"/>
        <w:rPr>
          <w:rFonts w:ascii="Times New Roman" w:hAnsi="Times New Roman"/>
        </w:rPr>
      </w:pPr>
    </w:p>
    <w:p w14:paraId="1F3DF487" w14:textId="77777777" w:rsidR="009A06C3" w:rsidRDefault="009A06C3" w:rsidP="001D59ED">
      <w:pPr>
        <w:pStyle w:val="Tekstpodstawowy"/>
        <w:spacing w:before="136"/>
        <w:ind w:right="288"/>
        <w:rPr>
          <w:rFonts w:ascii="Times New Roman" w:hAnsi="Times New Roman"/>
        </w:rPr>
      </w:pPr>
    </w:p>
    <w:p w14:paraId="1C959AF3" w14:textId="77777777" w:rsidR="00BB3B3B" w:rsidRDefault="00BB3B3B">
      <w:pPr>
        <w:pStyle w:val="Tytu"/>
        <w:jc w:val="left"/>
        <w:rPr>
          <w:rFonts w:ascii="Times New Roman" w:hAnsi="Times New Roman" w:cs="Times New Roman"/>
          <w:w w:val="80"/>
          <w:sz w:val="22"/>
          <w:szCs w:val="22"/>
        </w:rPr>
      </w:pPr>
    </w:p>
    <w:p w14:paraId="32660CAF" w14:textId="77777777" w:rsidR="00BB3B3B" w:rsidRDefault="0012036A">
      <w:pPr>
        <w:pStyle w:val="Tytu"/>
        <w:jc w:val="left"/>
        <w:rPr>
          <w:rFonts w:ascii="Times New Roman" w:hAnsi="Times New Roman"/>
          <w:sz w:val="22"/>
          <w:szCs w:val="22"/>
        </w:rPr>
        <w:sectPr w:rsidR="00BB3B3B" w:rsidSect="000E73ED">
          <w:headerReference w:type="default" r:id="rId8"/>
          <w:pgSz w:w="16838" w:h="11906" w:orient="landscape"/>
          <w:pgMar w:top="720" w:right="1529" w:bottom="720" w:left="720" w:header="510" w:footer="0" w:gutter="0"/>
          <w:cols w:space="708"/>
          <w:formProt w:val="0"/>
          <w:docGrid w:linePitch="299"/>
        </w:sectPr>
      </w:pPr>
      <w:r>
        <w:rPr>
          <w:rFonts w:ascii="Times New Roman" w:hAnsi="Times New Roman" w:cs="Times New Roman"/>
          <w:w w:val="80"/>
          <w:sz w:val="22"/>
          <w:szCs w:val="22"/>
        </w:rPr>
        <w:t>W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80"/>
          <w:sz w:val="22"/>
          <w:szCs w:val="22"/>
        </w:rPr>
        <w:t>punktowe,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80"/>
          <w:sz w:val="22"/>
          <w:szCs w:val="22"/>
        </w:rPr>
        <w:t>opis</w:t>
      </w:r>
      <w:r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80"/>
          <w:sz w:val="22"/>
          <w:szCs w:val="22"/>
        </w:rPr>
        <w:t>sposobu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80"/>
          <w:sz w:val="22"/>
          <w:szCs w:val="22"/>
        </w:rPr>
        <w:t>spełnienia</w:t>
      </w:r>
      <w:r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80"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80"/>
          <w:sz w:val="22"/>
          <w:szCs w:val="22"/>
        </w:rPr>
        <w:t>źródeł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80"/>
          <w:sz w:val="22"/>
          <w:szCs w:val="22"/>
        </w:rPr>
        <w:t>weryfikacji</w:t>
      </w:r>
      <w:r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w w:val="80"/>
          <w:sz w:val="22"/>
          <w:szCs w:val="22"/>
        </w:rPr>
        <w:t>kryteriów</w:t>
      </w:r>
    </w:p>
    <w:p w14:paraId="10015617" w14:textId="77777777" w:rsidR="00BB3B3B" w:rsidRDefault="00BB3B3B"/>
    <w:p w14:paraId="1E5072E5" w14:textId="77777777" w:rsidR="00BB3B3B" w:rsidRDefault="00BB3B3B">
      <w:pPr>
        <w:sectPr w:rsidR="00BB3B3B">
          <w:headerReference w:type="default" r:id="rId9"/>
          <w:pgSz w:w="16441" w:h="11906" w:orient="landscape"/>
          <w:pgMar w:top="993" w:right="480" w:bottom="0" w:left="560" w:header="510" w:footer="0" w:gutter="0"/>
          <w:cols w:space="708"/>
          <w:formProt w:val="0"/>
          <w:docGrid w:linePitch="100"/>
        </w:sectPr>
      </w:pPr>
    </w:p>
    <w:tbl>
      <w:tblPr>
        <w:tblW w:w="14783" w:type="dxa"/>
        <w:tblInd w:w="86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510"/>
        <w:gridCol w:w="1530"/>
        <w:gridCol w:w="1937"/>
        <w:gridCol w:w="1529"/>
        <w:gridCol w:w="899"/>
        <w:gridCol w:w="1471"/>
        <w:gridCol w:w="6907"/>
      </w:tblGrid>
      <w:tr w:rsidR="00BB3B3B" w14:paraId="6B284E82" w14:textId="77777777" w:rsidTr="000E73ED">
        <w:trPr>
          <w:trHeight w:val="630"/>
        </w:trPr>
        <w:tc>
          <w:tcPr>
            <w:tcW w:w="5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F547A0F" w14:textId="77777777" w:rsidR="00BB3B3B" w:rsidRDefault="0012036A">
            <w:pPr>
              <w:pStyle w:val="TableParagraph"/>
              <w:spacing w:before="222"/>
              <w:ind w:left="1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pacing w:val="-4"/>
                <w:w w:val="80"/>
              </w:rPr>
              <w:t>L.p.</w:t>
            </w:r>
          </w:p>
        </w:tc>
        <w:tc>
          <w:tcPr>
            <w:tcW w:w="15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6DB5423" w14:textId="77777777" w:rsidR="00BB3B3B" w:rsidRDefault="0012036A">
            <w:pPr>
              <w:pStyle w:val="TableParagraph"/>
              <w:spacing w:before="222"/>
              <w:ind w:left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Zakres</w:t>
            </w:r>
          </w:p>
        </w:tc>
        <w:tc>
          <w:tcPr>
            <w:tcW w:w="193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7378F85" w14:textId="77777777" w:rsidR="00BB3B3B" w:rsidRDefault="0012036A">
            <w:pPr>
              <w:pStyle w:val="TableParagraph"/>
              <w:spacing w:before="222"/>
              <w:ind w:left="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w w:val="80"/>
              </w:rPr>
              <w:t>Treść</w:t>
            </w:r>
            <w:r>
              <w:rPr>
                <w:rFonts w:ascii="Times New Roman" w:hAnsi="Times New Roman" w:cs="Times New Roman"/>
                <w:b/>
                <w:spacing w:val="-1"/>
                <w:w w:val="8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w w:val="85"/>
              </w:rPr>
              <w:t>kryterium</w:t>
            </w:r>
          </w:p>
        </w:tc>
        <w:tc>
          <w:tcPr>
            <w:tcW w:w="24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9899BC3" w14:textId="77777777" w:rsidR="00BB3B3B" w:rsidRDefault="00BB3B3B">
            <w:pPr>
              <w:pStyle w:val="TableParagraph"/>
              <w:spacing w:line="192" w:lineRule="exact"/>
              <w:ind w:left="38"/>
              <w:jc w:val="center"/>
              <w:rPr>
                <w:rFonts w:ascii="Times New Roman" w:hAnsi="Times New Roman" w:cs="Times New Roman"/>
                <w:b/>
                <w:w w:val="80"/>
              </w:rPr>
            </w:pPr>
          </w:p>
          <w:p w14:paraId="3F295564" w14:textId="77777777" w:rsidR="00BB3B3B" w:rsidRDefault="0012036A">
            <w:pPr>
              <w:pStyle w:val="TableParagraph"/>
              <w:spacing w:line="192" w:lineRule="exact"/>
              <w:ind w:left="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w w:val="80"/>
              </w:rPr>
              <w:t>Spełnienie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w w:val="90"/>
              </w:rPr>
              <w:t>kryterium</w:t>
            </w:r>
          </w:p>
          <w:p w14:paraId="2FBDB718" w14:textId="77777777" w:rsidR="00BB3B3B" w:rsidRDefault="00BB3B3B">
            <w:pPr>
              <w:pStyle w:val="TableParagraph"/>
              <w:spacing w:line="192" w:lineRule="exact"/>
              <w:ind w:left="38"/>
              <w:jc w:val="center"/>
              <w:rPr>
                <w:rFonts w:ascii="Times New Roman" w:hAnsi="Times New Roman" w:cs="Times New Roman"/>
                <w:b/>
                <w:spacing w:val="-2"/>
                <w:w w:val="90"/>
              </w:rPr>
            </w:pPr>
          </w:p>
        </w:tc>
        <w:tc>
          <w:tcPr>
            <w:tcW w:w="147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C25DE6D" w14:textId="77777777" w:rsidR="00BB3B3B" w:rsidRDefault="0012036A">
            <w:pPr>
              <w:pStyle w:val="TableParagraph"/>
              <w:spacing w:line="221" w:lineRule="exact"/>
              <w:ind w:left="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90"/>
              </w:rPr>
              <w:t>Sposób</w:t>
            </w:r>
          </w:p>
          <w:p w14:paraId="73D2B2BE" w14:textId="77777777" w:rsidR="00BB3B3B" w:rsidRDefault="0012036A">
            <w:pPr>
              <w:pStyle w:val="TableParagraph"/>
              <w:spacing w:line="228" w:lineRule="exact"/>
              <w:ind w:left="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80"/>
              </w:rPr>
              <w:t xml:space="preserve">przyznawania </w:t>
            </w:r>
            <w:r>
              <w:rPr>
                <w:rFonts w:ascii="Times New Roman" w:hAnsi="Times New Roman" w:cs="Times New Roman"/>
                <w:b/>
                <w:spacing w:val="-4"/>
                <w:w w:val="90"/>
              </w:rPr>
              <w:t>wag</w:t>
            </w:r>
          </w:p>
        </w:tc>
        <w:tc>
          <w:tcPr>
            <w:tcW w:w="690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20173C" w14:textId="77777777" w:rsidR="00BB3B3B" w:rsidRDefault="0012036A">
            <w:pPr>
              <w:pStyle w:val="TableParagraph"/>
              <w:spacing w:before="222"/>
              <w:ind w:left="6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w w:val="80"/>
              </w:rPr>
              <w:t>Sposób</w:t>
            </w:r>
            <w:r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80"/>
              </w:rPr>
              <w:t>i</w:t>
            </w:r>
            <w:r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80"/>
              </w:rPr>
              <w:t>źródło</w:t>
            </w:r>
            <w:r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80"/>
              </w:rPr>
              <w:t>informacji</w:t>
            </w:r>
            <w:r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80"/>
              </w:rPr>
              <w:t>do</w:t>
            </w:r>
            <w:r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80"/>
              </w:rPr>
              <w:t>weryfikacji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w w:val="80"/>
              </w:rPr>
              <w:t>kryterium</w:t>
            </w:r>
          </w:p>
        </w:tc>
      </w:tr>
      <w:tr w:rsidR="00BB3B3B" w14:paraId="56836135" w14:textId="77777777" w:rsidTr="000E73ED">
        <w:trPr>
          <w:trHeight w:val="465"/>
        </w:trPr>
        <w:tc>
          <w:tcPr>
            <w:tcW w:w="510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0458B8DB" w14:textId="77777777" w:rsidR="00BB3B3B" w:rsidRDefault="00BB3B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5AB86520" w14:textId="77777777" w:rsidR="00BB3B3B" w:rsidRDefault="00BB3B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F0C65F9" w14:textId="77777777" w:rsidR="00BB3B3B" w:rsidRDefault="00BB3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9B0EA22" w14:textId="77777777" w:rsidR="00BB3B3B" w:rsidRDefault="0012036A">
            <w:pPr>
              <w:pStyle w:val="TableParagraph"/>
              <w:spacing w:before="100"/>
              <w:ind w:left="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90"/>
              </w:rPr>
              <w:t>Zakres</w:t>
            </w:r>
          </w:p>
        </w:tc>
        <w:tc>
          <w:tcPr>
            <w:tcW w:w="899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312EAC0" w14:textId="77777777" w:rsidR="00BB3B3B" w:rsidRDefault="0012036A">
            <w:pPr>
              <w:pStyle w:val="TableParagraph"/>
              <w:spacing w:line="214" w:lineRule="exact"/>
              <w:ind w:left="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90"/>
              </w:rPr>
              <w:t>Należne</w:t>
            </w:r>
          </w:p>
          <w:p w14:paraId="27C49DC5" w14:textId="77777777" w:rsidR="00BB3B3B" w:rsidRDefault="0012036A">
            <w:pPr>
              <w:pStyle w:val="TableParagraph"/>
              <w:spacing w:line="214" w:lineRule="exact"/>
              <w:ind w:left="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90"/>
              </w:rPr>
              <w:t>punkty</w:t>
            </w:r>
          </w:p>
        </w:tc>
        <w:tc>
          <w:tcPr>
            <w:tcW w:w="1471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3CE55620" w14:textId="77777777" w:rsidR="00BB3B3B" w:rsidRDefault="00BB3B3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25CF02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B3B3B" w14:paraId="4C9EF74A" w14:textId="77777777" w:rsidTr="000E73ED">
        <w:trPr>
          <w:trHeight w:val="1131"/>
        </w:trPr>
        <w:tc>
          <w:tcPr>
            <w:tcW w:w="5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9351429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4531D91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3A2381E" w14:textId="77777777" w:rsidR="00BB3B3B" w:rsidRDefault="00BB3B3B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14:paraId="514F94B7" w14:textId="77777777" w:rsidR="00BB3B3B" w:rsidRDefault="00BB3B3B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14:paraId="750904B2" w14:textId="77777777" w:rsidR="00BB3B3B" w:rsidRDefault="00BB3B3B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14:paraId="76062728" w14:textId="77777777" w:rsidR="00BB3B3B" w:rsidRDefault="00BB3B3B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14:paraId="65192B88" w14:textId="77777777" w:rsidR="00BB3B3B" w:rsidRDefault="00BB3B3B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14:paraId="11A7DFF1" w14:textId="77777777" w:rsidR="00BB3B3B" w:rsidRDefault="00BB3B3B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14:paraId="7046EABA" w14:textId="77777777" w:rsidR="00BB3B3B" w:rsidRDefault="00BB3B3B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14:paraId="6BA7DB07" w14:textId="77777777" w:rsidR="00BB3B3B" w:rsidRDefault="00BB3B3B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14:paraId="218A8651" w14:textId="77777777" w:rsidR="00BB3B3B" w:rsidRDefault="0012036A">
            <w:pPr>
              <w:pStyle w:val="TableParagraph"/>
              <w:ind w:left="93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5"/>
                <w:w w:val="90"/>
              </w:rPr>
              <w:t>1.</w:t>
            </w:r>
          </w:p>
        </w:tc>
        <w:tc>
          <w:tcPr>
            <w:tcW w:w="15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A4FA51F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7E6BFB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9014E3B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223034E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44280F5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65A04A0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6707538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34DD25D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B8C1EB6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9831FA7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6624D78" w14:textId="77777777" w:rsidR="00BB3B3B" w:rsidRDefault="0012036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START DG</w:t>
            </w:r>
          </w:p>
          <w:p w14:paraId="7442BB8C" w14:textId="77777777" w:rsidR="00BB3B3B" w:rsidRDefault="0012036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ROZWÓJ DG</w:t>
            </w:r>
          </w:p>
        </w:tc>
        <w:tc>
          <w:tcPr>
            <w:tcW w:w="193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F21EA96" w14:textId="77777777" w:rsidR="00BB3B3B" w:rsidRDefault="00BB3B3B">
            <w:pPr>
              <w:pStyle w:val="TableParagraph"/>
              <w:rPr>
                <w:rFonts w:ascii="Times New Roman" w:hAnsi="Times New Roman"/>
              </w:rPr>
            </w:pPr>
          </w:p>
          <w:p w14:paraId="133158BB" w14:textId="77777777" w:rsidR="00BB3B3B" w:rsidRDefault="0012036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Wnioskodawca w dniu złożenia wniosku jest osobą z grupy w niekorzystnej sytuacji  określoną w LSR</w:t>
            </w:r>
          </w:p>
          <w:p w14:paraId="6725C869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F86531D" w14:textId="77777777" w:rsidR="00BB3B3B" w:rsidRDefault="00BB3B3B">
            <w:pPr>
              <w:pStyle w:val="TableParagraph"/>
              <w:spacing w:before="13"/>
              <w:rPr>
                <w:rFonts w:ascii="Times New Roman" w:hAnsi="Times New Roman" w:cs="Times New Roman"/>
                <w:b/>
              </w:rPr>
            </w:pPr>
          </w:p>
          <w:p w14:paraId="4F2F59C0" w14:textId="77777777" w:rsidR="00BB3B3B" w:rsidRDefault="00BB3B3B">
            <w:pPr>
              <w:pStyle w:val="TableParagraph"/>
              <w:spacing w:line="229" w:lineRule="exact"/>
              <w:ind w:left="38"/>
              <w:rPr>
                <w:rFonts w:ascii="Times New Roman" w:hAnsi="Times New Roman" w:cs="Times New Roman"/>
                <w:b/>
                <w:spacing w:val="-2"/>
                <w:w w:val="90"/>
              </w:rPr>
            </w:pPr>
          </w:p>
        </w:tc>
        <w:tc>
          <w:tcPr>
            <w:tcW w:w="15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692E8E6" w14:textId="77777777" w:rsidR="00BB3B3B" w:rsidRDefault="0012036A">
            <w:pPr>
              <w:pStyle w:val="TableParagraph"/>
              <w:ind w:right="8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w w:val="80"/>
              </w:rPr>
              <w:t xml:space="preserve">Operacja zakłada podjęcie/rozwój </w:t>
            </w:r>
            <w:r>
              <w:rPr>
                <w:rFonts w:ascii="Times New Roman" w:hAnsi="Times New Roman" w:cs="Times New Roman"/>
                <w:spacing w:val="-2"/>
                <w:w w:val="85"/>
              </w:rPr>
              <w:t xml:space="preserve">działalności gospodarczej, </w:t>
            </w:r>
            <w:r>
              <w:rPr>
                <w:rFonts w:ascii="Times New Roman" w:hAnsi="Times New Roman" w:cs="Times New Roman"/>
                <w:w w:val="80"/>
              </w:rPr>
              <w:t xml:space="preserve">przez osoby </w:t>
            </w:r>
            <w:r>
              <w:rPr>
                <w:rFonts w:ascii="Times New Roman" w:hAnsi="Times New Roman" w:cs="Times New Roman"/>
                <w:w w:val="90"/>
              </w:rPr>
              <w:t>należące</w:t>
            </w:r>
            <w:r>
              <w:rPr>
                <w:rFonts w:ascii="Times New Roman" w:hAnsi="Times New Roman" w:cs="Times New Roman"/>
                <w:spacing w:val="-11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</w:rPr>
              <w:t>do grupy w niekorzystnej sytuacji zgodnie z zapisami w LSR LGD BD</w:t>
            </w:r>
          </w:p>
          <w:p w14:paraId="2CFDAAB4" w14:textId="77777777" w:rsidR="00BB3B3B" w:rsidRDefault="00BB3B3B">
            <w:pPr>
              <w:pStyle w:val="TableParagraph"/>
              <w:ind w:right="80"/>
              <w:rPr>
                <w:rFonts w:ascii="Times New Roman" w:hAnsi="Times New Roman"/>
              </w:rPr>
            </w:pPr>
          </w:p>
          <w:p w14:paraId="1A8A8B7E" w14:textId="77777777" w:rsidR="00BB3B3B" w:rsidRDefault="00BB3B3B">
            <w:pPr>
              <w:pStyle w:val="TableParagraph"/>
              <w:ind w:right="80"/>
              <w:rPr>
                <w:rFonts w:ascii="Times New Roman" w:hAnsi="Times New Roman"/>
              </w:rPr>
            </w:pPr>
          </w:p>
        </w:tc>
        <w:tc>
          <w:tcPr>
            <w:tcW w:w="8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0161AEB" w14:textId="77777777" w:rsidR="00BB3B3B" w:rsidRDefault="00BB3B3B">
            <w:pPr>
              <w:pStyle w:val="TableParagraph"/>
              <w:rPr>
                <w:rFonts w:ascii="Times New Roman" w:hAnsi="Times New Roman"/>
              </w:rPr>
            </w:pPr>
          </w:p>
          <w:p w14:paraId="7B138169" w14:textId="77777777" w:rsidR="00BB3B3B" w:rsidRDefault="00BB3B3B">
            <w:pPr>
              <w:pStyle w:val="TableParagraph"/>
              <w:rPr>
                <w:rFonts w:ascii="Times New Roman" w:hAnsi="Times New Roman"/>
              </w:rPr>
            </w:pPr>
          </w:p>
          <w:p w14:paraId="36588365" w14:textId="77777777" w:rsidR="00BB3B3B" w:rsidRDefault="00BB3B3B">
            <w:pPr>
              <w:pStyle w:val="TableParagraph"/>
              <w:rPr>
                <w:rFonts w:ascii="Times New Roman" w:hAnsi="Times New Roman"/>
              </w:rPr>
            </w:pPr>
          </w:p>
          <w:p w14:paraId="7CB5830B" w14:textId="77777777" w:rsidR="00BB3B3B" w:rsidRDefault="0012036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4"/>
                <w:w w:val="80"/>
              </w:rPr>
              <w:t>2</w:t>
            </w:r>
            <w:r>
              <w:rPr>
                <w:rFonts w:ascii="Times New Roman" w:hAnsi="Times New Roman" w:cs="Times New Roman"/>
                <w:spacing w:val="-4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w w:val="90"/>
              </w:rPr>
              <w:t>pkt</w:t>
            </w:r>
          </w:p>
          <w:p w14:paraId="5A713687" w14:textId="77777777" w:rsidR="00BB3B3B" w:rsidRDefault="00BB3B3B">
            <w:pPr>
              <w:pStyle w:val="TableParagraph"/>
              <w:rPr>
                <w:rFonts w:ascii="Times New Roman" w:hAnsi="Times New Roman"/>
              </w:rPr>
            </w:pPr>
          </w:p>
          <w:p w14:paraId="4445CADC" w14:textId="77777777" w:rsidR="00BB3B3B" w:rsidRDefault="00BB3B3B">
            <w:pPr>
              <w:pStyle w:val="TableParagraph"/>
              <w:rPr>
                <w:rFonts w:ascii="Times New Roman" w:hAnsi="Times New Roman"/>
              </w:rPr>
            </w:pPr>
          </w:p>
          <w:p w14:paraId="44843064" w14:textId="77777777" w:rsidR="00BB3B3B" w:rsidRDefault="00BB3B3B">
            <w:pPr>
              <w:pStyle w:val="TableParagraph"/>
              <w:rPr>
                <w:rFonts w:ascii="Times New Roman" w:hAnsi="Times New Roman"/>
              </w:rPr>
            </w:pPr>
          </w:p>
          <w:p w14:paraId="1E413755" w14:textId="77777777" w:rsidR="00BB3B3B" w:rsidRDefault="00BB3B3B">
            <w:pPr>
              <w:pStyle w:val="TableParagraph"/>
              <w:rPr>
                <w:rFonts w:ascii="Times New Roman" w:hAnsi="Times New Roman"/>
              </w:rPr>
            </w:pPr>
          </w:p>
          <w:p w14:paraId="46F48AE6" w14:textId="77777777" w:rsidR="00BB3B3B" w:rsidRDefault="00BB3B3B">
            <w:pPr>
              <w:pStyle w:val="TableParagraph"/>
              <w:rPr>
                <w:rFonts w:ascii="Times New Roman" w:hAnsi="Times New Roman"/>
              </w:rPr>
            </w:pPr>
          </w:p>
          <w:p w14:paraId="2E817D49" w14:textId="77777777" w:rsidR="00BB3B3B" w:rsidRDefault="00BB3B3B">
            <w:pPr>
              <w:pStyle w:val="TableParagraph"/>
              <w:rPr>
                <w:rFonts w:ascii="Times New Roman" w:hAnsi="Times New Roman"/>
              </w:rPr>
            </w:pPr>
          </w:p>
          <w:p w14:paraId="38B02A4B" w14:textId="77777777" w:rsidR="00BB3B3B" w:rsidRDefault="00BB3B3B">
            <w:pPr>
              <w:pStyle w:val="TableParagraph"/>
              <w:rPr>
                <w:rFonts w:ascii="Times New Roman" w:hAnsi="Times New Roman"/>
              </w:rPr>
            </w:pPr>
          </w:p>
          <w:p w14:paraId="595351BE" w14:textId="77777777" w:rsidR="00BB3B3B" w:rsidRDefault="00BB3B3B">
            <w:pPr>
              <w:pStyle w:val="TableParagraph"/>
              <w:rPr>
                <w:rFonts w:ascii="Times New Roman" w:hAnsi="Times New Roman"/>
              </w:rPr>
            </w:pPr>
          </w:p>
          <w:p w14:paraId="6C73BF56" w14:textId="77777777" w:rsidR="00BB3B3B" w:rsidRDefault="00BB3B3B">
            <w:pPr>
              <w:pStyle w:val="TableParagraph"/>
              <w:rPr>
                <w:rFonts w:ascii="Times New Roman" w:hAnsi="Times New Roman"/>
              </w:rPr>
            </w:pPr>
          </w:p>
          <w:p w14:paraId="2F8033DD" w14:textId="77777777" w:rsidR="00BB3B3B" w:rsidRDefault="00BB3B3B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7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452753B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A68515E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F06636F" w14:textId="77777777" w:rsidR="00BB3B3B" w:rsidRDefault="0012036A">
            <w:pPr>
              <w:pStyle w:val="TableParagraph"/>
              <w:ind w:left="38" w:right="825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6"/>
                <w:w w:val="85"/>
                <w:shd w:val="clear" w:color="auto" w:fill="F1F1F1"/>
              </w:rPr>
              <w:t>2</w:t>
            </w:r>
            <w:r>
              <w:rPr>
                <w:rFonts w:ascii="Times New Roman" w:hAnsi="Times New Roman" w:cs="Times New Roman"/>
                <w:spacing w:val="-8"/>
                <w:shd w:val="clear" w:color="auto" w:fill="F1F1F1"/>
              </w:rPr>
              <w:t>pkt</w:t>
            </w:r>
          </w:p>
          <w:p w14:paraId="53215C76" w14:textId="77777777" w:rsidR="00BB3B3B" w:rsidRDefault="0012036A">
            <w:pPr>
              <w:pStyle w:val="TableParagraph"/>
              <w:ind w:left="38" w:right="825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w w:val="90"/>
                <w:shd w:val="clear" w:color="auto" w:fill="F1F1F1"/>
              </w:rPr>
              <w:t>lub</w:t>
            </w:r>
          </w:p>
          <w:p w14:paraId="41E4EB1E" w14:textId="77777777" w:rsidR="00BB3B3B" w:rsidRDefault="0012036A">
            <w:pPr>
              <w:pStyle w:val="TableParagraph"/>
              <w:spacing w:line="229" w:lineRule="exact"/>
              <w:ind w:left="38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4"/>
                <w:w w:val="80"/>
                <w:shd w:val="clear" w:color="auto" w:fill="F1F1F1"/>
              </w:rPr>
              <w:t>0</w:t>
            </w:r>
            <w:r>
              <w:rPr>
                <w:rFonts w:ascii="Times New Roman" w:hAnsi="Times New Roman" w:cs="Times New Roman"/>
                <w:spacing w:val="-4"/>
                <w:w w:val="90"/>
                <w:shd w:val="clear" w:color="auto" w:fill="F1F1F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w w:val="90"/>
                <w:shd w:val="clear" w:color="auto" w:fill="F1F1F1"/>
              </w:rPr>
              <w:t>pkt</w:t>
            </w:r>
          </w:p>
        </w:tc>
        <w:tc>
          <w:tcPr>
            <w:tcW w:w="690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1CA5FC" w14:textId="77777777" w:rsidR="00BB3B3B" w:rsidRDefault="00BB3B3B">
            <w:pPr>
              <w:pStyle w:val="TableParagraph"/>
              <w:rPr>
                <w:rFonts w:ascii="Times New Roman" w:hAnsi="Times New Roman"/>
              </w:rPr>
            </w:pPr>
          </w:p>
          <w:p w14:paraId="14185DFC" w14:textId="77777777" w:rsidR="00BB3B3B" w:rsidRDefault="0012036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Arial Narrow"/>
                <w:w w:val="80"/>
              </w:rPr>
              <w:t xml:space="preserve">Kryterium rekomendowane w ramach: Wytyczne szczegółowe w zakresie przyznawania i wypłaty pomocy finansowej w ramach Planu Strategicznego dla Wspólnej Polityki Rolnej na lata 2023–2027 dla interwencji I.13.1 LEADER/Rozwój Lokalny Kierowany przez Społeczność (RLKS) – komponent Wdrażanie LSR. </w:t>
            </w:r>
            <w:r>
              <w:rPr>
                <w:rFonts w:ascii="Times New Roman" w:hAnsi="Times New Roman" w:cs="Arial Narrow"/>
                <w:w w:val="80"/>
              </w:rPr>
              <w:t>Kryterium to odnosi się do wsparcia osób będących w trudnej sytuacji / położeniu na rynku pracy.</w:t>
            </w:r>
          </w:p>
          <w:p w14:paraId="05DA512F" w14:textId="77777777" w:rsidR="00BB3B3B" w:rsidRDefault="0012036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 podstawie konsultacji społecznych i diagnozy obszaru LGD BD, zidentyfikowano następujące grupy docelowe:</w:t>
            </w:r>
          </w:p>
          <w:p w14:paraId="23693A3D" w14:textId="77777777" w:rsidR="00BB3B3B" w:rsidRDefault="0012036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„grupy w niekorzystnej sytuacji”:</w:t>
            </w:r>
          </w:p>
          <w:p w14:paraId="16EBF88D" w14:textId="77777777" w:rsidR="00BB3B3B" w:rsidRDefault="0012036A">
            <w:pPr>
              <w:pStyle w:val="Table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Kobiety.</w:t>
            </w:r>
          </w:p>
          <w:p w14:paraId="75AAEA26" w14:textId="77777777" w:rsidR="00BB3B3B" w:rsidRDefault="0012036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Weryfikacja kryterium nastąpi w oparciu o informacje zawarte we Wniosku o Przyznanie Pomocy oraz na podstawie kserokopii dowodu osobistego.</w:t>
            </w:r>
          </w:p>
          <w:p w14:paraId="38E5A519" w14:textId="77777777" w:rsidR="00BB3B3B" w:rsidRDefault="0012036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w w:val="80"/>
                <w:u w:val="single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80"/>
                <w:u w:val="single"/>
              </w:rPr>
              <w:t>punkty</w:t>
            </w:r>
            <w:r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otrzyma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operacja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zakładająca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podjęcie</w:t>
            </w:r>
            <w:r>
              <w:rPr>
                <w:rFonts w:ascii="Times New Roman" w:hAnsi="Times New Roman" w:cs="Times New Roman"/>
                <w:spacing w:val="-1"/>
                <w:w w:val="80"/>
              </w:rPr>
              <w:t xml:space="preserve">/rozwój </w:t>
            </w:r>
            <w:r>
              <w:rPr>
                <w:rFonts w:ascii="Times New Roman" w:hAnsi="Times New Roman" w:cs="Times New Roman"/>
                <w:w w:val="80"/>
              </w:rPr>
              <w:t>działalności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przez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osoby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należące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do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grupy w niekorzystnej sytuacji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zgodnie z zapisami LSR LGD BD tj. kobiet,</w:t>
            </w:r>
          </w:p>
          <w:p w14:paraId="5CFB7C22" w14:textId="77777777" w:rsidR="00BB3B3B" w:rsidRDefault="0012036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w w:val="80"/>
                <w:u w:val="single"/>
              </w:rPr>
              <w:t>0 punktów</w:t>
            </w:r>
            <w:r>
              <w:rPr>
                <w:rFonts w:ascii="Times New Roman" w:hAnsi="Times New Roman" w:cs="Times New Roman"/>
                <w:b/>
                <w:w w:val="80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otrzymuje operacja, która nie spełnia warunku</w:t>
            </w:r>
          </w:p>
          <w:p w14:paraId="36D60C34" w14:textId="77777777" w:rsidR="00BB3B3B" w:rsidRDefault="00BB3B3B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BB3B3B" w14:paraId="2EF1E781" w14:textId="77777777" w:rsidTr="000E73ED">
        <w:trPr>
          <w:trHeight w:val="1131"/>
        </w:trPr>
        <w:tc>
          <w:tcPr>
            <w:tcW w:w="510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0981A7E7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4E131079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C6BDDB4" w14:textId="77777777" w:rsidR="00BB3B3B" w:rsidRDefault="00BB3B3B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12523DF" w14:textId="77777777" w:rsidR="00BB3B3B" w:rsidRDefault="0012036A">
            <w:pPr>
              <w:pStyle w:val="TableParagraph"/>
              <w:ind w:right="8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w w:val="90"/>
              </w:rPr>
              <w:t>Operacja zakłada po</w:t>
            </w:r>
            <w:r>
              <w:rPr>
                <w:rFonts w:ascii="Times New Roman" w:hAnsi="Times New Roman" w:cs="Times New Roman"/>
                <w:w w:val="80"/>
              </w:rPr>
              <w:t xml:space="preserve">djęcie/rozwój </w:t>
            </w:r>
            <w:r>
              <w:rPr>
                <w:rFonts w:ascii="Times New Roman" w:hAnsi="Times New Roman" w:cs="Times New Roman"/>
                <w:spacing w:val="-2"/>
                <w:w w:val="85"/>
              </w:rPr>
              <w:t xml:space="preserve">działalności gospodarczej, </w:t>
            </w:r>
            <w:r>
              <w:rPr>
                <w:rFonts w:ascii="Times New Roman" w:hAnsi="Times New Roman" w:cs="Times New Roman"/>
                <w:w w:val="80"/>
              </w:rPr>
              <w:t xml:space="preserve">przez osoby nie  </w:t>
            </w:r>
            <w:r>
              <w:rPr>
                <w:rFonts w:ascii="Times New Roman" w:hAnsi="Times New Roman" w:cs="Times New Roman"/>
                <w:w w:val="90"/>
              </w:rPr>
              <w:t>należące</w:t>
            </w:r>
            <w:r>
              <w:rPr>
                <w:rFonts w:ascii="Times New Roman" w:hAnsi="Times New Roman" w:cs="Times New Roman"/>
                <w:spacing w:val="-11"/>
                <w:w w:val="90"/>
              </w:rPr>
              <w:t xml:space="preserve"> do grupy w niekorzystnej sytuacji zgodnie z zapisami w LSR LGD BD</w:t>
            </w:r>
          </w:p>
        </w:tc>
        <w:tc>
          <w:tcPr>
            <w:tcW w:w="899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8DE07E9" w14:textId="77777777" w:rsidR="00BB3B3B" w:rsidRDefault="0012036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 pkt</w:t>
            </w:r>
          </w:p>
        </w:tc>
        <w:tc>
          <w:tcPr>
            <w:tcW w:w="1471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8E2770C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0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FDD570" w14:textId="77777777" w:rsidR="00BB3B3B" w:rsidRDefault="00BB3B3B">
            <w:pPr>
              <w:pStyle w:val="Tabela-Siatka2"/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right="188"/>
              <w:rPr>
                <w:rFonts w:ascii="Times New Roman" w:eastAsia="Times New Roman" w:hAnsi="Times New Roman" w:cs="Arial Narrow"/>
                <w:color w:val="auto"/>
                <w:w w:val="80"/>
                <w:szCs w:val="22"/>
              </w:rPr>
            </w:pPr>
          </w:p>
        </w:tc>
      </w:tr>
    </w:tbl>
    <w:p w14:paraId="114B1416" w14:textId="77777777" w:rsidR="00BB3B3B" w:rsidRDefault="00BB3B3B">
      <w:pPr>
        <w:rPr>
          <w:rFonts w:ascii="Times New Roman" w:hAnsi="Times New Roman" w:cs="Times New Roman"/>
          <w:b/>
        </w:rPr>
      </w:pPr>
    </w:p>
    <w:p w14:paraId="084E49C4" w14:textId="77777777" w:rsidR="00BB3B3B" w:rsidRDefault="00BB3B3B"/>
    <w:p w14:paraId="3E709967" w14:textId="77777777" w:rsidR="00BB3B3B" w:rsidRDefault="00BB3B3B"/>
    <w:p w14:paraId="00B9DCEA" w14:textId="77777777" w:rsidR="00BB3B3B" w:rsidRDefault="00BB3B3B"/>
    <w:p w14:paraId="755C9DF9" w14:textId="77777777" w:rsidR="00BB3B3B" w:rsidRDefault="00BB3B3B"/>
    <w:p w14:paraId="7D2556A9" w14:textId="77777777" w:rsidR="00BB3B3B" w:rsidRDefault="00BB3B3B"/>
    <w:p w14:paraId="1C7A8ADB" w14:textId="77777777" w:rsidR="00BB3B3B" w:rsidRDefault="00BB3B3B"/>
    <w:p w14:paraId="242DB7F8" w14:textId="77777777" w:rsidR="00BB3B3B" w:rsidRDefault="00BB3B3B"/>
    <w:p w14:paraId="08F778B8" w14:textId="77777777" w:rsidR="00BB3B3B" w:rsidRDefault="00BB3B3B"/>
    <w:p w14:paraId="18DED33C" w14:textId="77777777" w:rsidR="00BB3B3B" w:rsidRDefault="00BB3B3B"/>
    <w:p w14:paraId="375A549A" w14:textId="77777777" w:rsidR="00BB3B3B" w:rsidRDefault="00BB3B3B"/>
    <w:p w14:paraId="1F6C6D71" w14:textId="77777777" w:rsidR="00BB3B3B" w:rsidRDefault="00BB3B3B"/>
    <w:p w14:paraId="1DAF4532" w14:textId="77777777" w:rsidR="00BB3B3B" w:rsidRDefault="00BB3B3B">
      <w:pPr>
        <w:sectPr w:rsidR="00BB3B3B">
          <w:type w:val="continuous"/>
          <w:pgSz w:w="16441" w:h="11906" w:orient="landscape"/>
          <w:pgMar w:top="993" w:right="480" w:bottom="0" w:left="560" w:header="510" w:footer="0" w:gutter="0"/>
          <w:cols w:space="708"/>
          <w:formProt w:val="0"/>
          <w:docGrid w:linePitch="100"/>
        </w:sectPr>
      </w:pPr>
    </w:p>
    <w:p w14:paraId="67FE4B08" w14:textId="77777777" w:rsidR="00BB3B3B" w:rsidRDefault="00BB3B3B"/>
    <w:tbl>
      <w:tblPr>
        <w:tblW w:w="14783" w:type="dxa"/>
        <w:tblInd w:w="86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518"/>
        <w:gridCol w:w="1522"/>
        <w:gridCol w:w="1875"/>
        <w:gridCol w:w="1591"/>
        <w:gridCol w:w="840"/>
        <w:gridCol w:w="1589"/>
        <w:gridCol w:w="6848"/>
      </w:tblGrid>
      <w:tr w:rsidR="00BB3B3B" w14:paraId="375653A1" w14:textId="77777777" w:rsidTr="000E73ED">
        <w:trPr>
          <w:trHeight w:val="4553"/>
        </w:trPr>
        <w:tc>
          <w:tcPr>
            <w:tcW w:w="5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19150C5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ED44764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0C3BF84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096EBEB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8E55C5A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214DB90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537E852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CD876CC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7521DE3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4518CFE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79ACBF5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88F4E1E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CB4C61D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E2131FC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A875627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5010C8E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44B7D21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F0C10C9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CECD8E4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54995EB" w14:textId="77777777" w:rsidR="00BB3B3B" w:rsidRDefault="0012036A">
            <w:pPr>
              <w:pStyle w:val="TableParagraph"/>
              <w:ind w:left="28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5"/>
                <w:w w:val="90"/>
              </w:rPr>
              <w:t>2.</w:t>
            </w:r>
          </w:p>
        </w:tc>
        <w:tc>
          <w:tcPr>
            <w:tcW w:w="152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3093237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2D8134B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668D747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F177DA7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33C7F15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2E41596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31CBD84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09F0FE8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131DC10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0D45182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C47AB97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48E7EA5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99D6205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5C6511B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42232E1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F06B2CF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F069D91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BD7B2DE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CF5DDC5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F49905A" w14:textId="77777777" w:rsidR="00BB3B3B" w:rsidRDefault="0012036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START DG</w:t>
            </w:r>
          </w:p>
          <w:p w14:paraId="7433B8F7" w14:textId="77777777" w:rsidR="00BB3B3B" w:rsidRDefault="0012036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ROZWÓJ DG</w:t>
            </w:r>
          </w:p>
          <w:p w14:paraId="7F4BC7B3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939147E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DD3DFFE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444F249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40F9A48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59EAC19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33D2328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B7A9AD6" w14:textId="77777777" w:rsidR="00BB3B3B" w:rsidRDefault="00BB3B3B">
            <w:pPr>
              <w:pStyle w:val="TableParagraph"/>
              <w:spacing w:before="174"/>
              <w:rPr>
                <w:rFonts w:ascii="Times New Roman" w:hAnsi="Times New Roman" w:cs="Times New Roman"/>
                <w:b/>
                <w:bCs/>
              </w:rPr>
            </w:pPr>
          </w:p>
          <w:p w14:paraId="7992CD65" w14:textId="77777777" w:rsidR="00BB3B3B" w:rsidRDefault="00BB3B3B">
            <w:pPr>
              <w:pStyle w:val="TableParagraph"/>
              <w:ind w:left="38" w:right="314"/>
              <w:rPr>
                <w:rFonts w:ascii="Times New Roman" w:hAnsi="Times New Roman" w:cs="Times New Roman"/>
                <w:b/>
                <w:bCs/>
                <w:w w:val="90"/>
              </w:rPr>
            </w:pPr>
          </w:p>
        </w:tc>
        <w:tc>
          <w:tcPr>
            <w:tcW w:w="18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FDE8ABD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77D2FA0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8990B74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259446C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5A2B090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D5C492B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86FF40E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9F27342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53C9153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FA02200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D4535CA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32D4D6A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BFFBCD8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CFC5C12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86501D2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603A2B1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4852C22" w14:textId="77777777" w:rsidR="00BB3B3B" w:rsidRDefault="00BB3B3B">
            <w:pPr>
              <w:pStyle w:val="TableParagraph"/>
              <w:ind w:left="38" w:right="314"/>
              <w:rPr>
                <w:rFonts w:ascii="Times New Roman" w:hAnsi="Times New Roman" w:cs="Times New Roman"/>
                <w:b/>
              </w:rPr>
            </w:pPr>
          </w:p>
          <w:p w14:paraId="53FAC0EF" w14:textId="77777777" w:rsidR="00BB3B3B" w:rsidRDefault="0012036A">
            <w:pPr>
              <w:pStyle w:val="TableParagraph"/>
              <w:ind w:left="38" w:right="314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w w:val="90"/>
              </w:rPr>
              <w:t>Wpływ</w:t>
            </w:r>
            <w:r>
              <w:rPr>
                <w:rFonts w:ascii="Times New Roman" w:hAnsi="Times New Roman" w:cs="Times New Roman"/>
                <w:b/>
                <w:bCs/>
                <w:spacing w:val="-9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90"/>
              </w:rPr>
              <w:t>operacji</w:t>
            </w:r>
            <w:r>
              <w:rPr>
                <w:rFonts w:ascii="Times New Roman" w:hAnsi="Times New Roman" w:cs="Times New Roman"/>
                <w:b/>
                <w:bCs/>
                <w:spacing w:val="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90"/>
              </w:rPr>
              <w:t xml:space="preserve">na </w:t>
            </w:r>
            <w:r>
              <w:rPr>
                <w:rFonts w:ascii="Times New Roman" w:hAnsi="Times New Roman" w:cs="Times New Roman"/>
                <w:b/>
                <w:bCs/>
                <w:w w:val="80"/>
              </w:rPr>
              <w:t xml:space="preserve">ochronę </w:t>
            </w:r>
            <w:r>
              <w:rPr>
                <w:rFonts w:ascii="Times New Roman" w:hAnsi="Times New Roman" w:cs="Times New Roman"/>
                <w:b/>
                <w:bCs/>
                <w:w w:val="80"/>
              </w:rPr>
              <w:lastRenderedPageBreak/>
              <w:t>środowiska</w:t>
            </w:r>
            <w:r>
              <w:rPr>
                <w:rFonts w:ascii="Times New Roman" w:hAnsi="Times New Roman" w:cs="Times New Roman"/>
                <w:b/>
                <w:bCs/>
                <w:spacing w:val="4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80"/>
              </w:rPr>
              <w:t xml:space="preserve">i na przeciwdziałanie </w:t>
            </w:r>
            <w:r>
              <w:rPr>
                <w:rFonts w:ascii="Times New Roman" w:hAnsi="Times New Roman" w:cs="Times New Roman"/>
                <w:b/>
                <w:bCs/>
                <w:w w:val="90"/>
              </w:rPr>
              <w:t>zmianom klimatu.</w:t>
            </w:r>
          </w:p>
          <w:p w14:paraId="55C86D96" w14:textId="77777777" w:rsidR="00BB3B3B" w:rsidRDefault="00BB3B3B">
            <w:pPr>
              <w:pStyle w:val="TableParagraph"/>
              <w:spacing w:before="59"/>
              <w:rPr>
                <w:rFonts w:ascii="Times New Roman" w:hAnsi="Times New Roman" w:cs="Times New Roman"/>
                <w:b/>
              </w:rPr>
            </w:pPr>
          </w:p>
          <w:p w14:paraId="0520E864" w14:textId="77777777" w:rsidR="00BB3B3B" w:rsidRDefault="00BB3B3B">
            <w:pPr>
              <w:pStyle w:val="TableParagraph"/>
              <w:ind w:left="38"/>
              <w:rPr>
                <w:rFonts w:ascii="Times New Roman" w:hAnsi="Times New Roman" w:cs="Times New Roman"/>
                <w:spacing w:val="-2"/>
                <w:w w:val="90"/>
              </w:rPr>
            </w:pPr>
          </w:p>
        </w:tc>
        <w:tc>
          <w:tcPr>
            <w:tcW w:w="1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A7FF016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92A58D3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89E98E0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75BBDE4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590989E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73B8F23" w14:textId="77777777" w:rsidR="00BB3B3B" w:rsidRDefault="0012036A">
            <w:pPr>
              <w:pStyle w:val="TableParagraph"/>
              <w:ind w:left="38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w w:val="80"/>
              </w:rPr>
              <w:t xml:space="preserve">Przewidziano zastosowanie </w:t>
            </w:r>
            <w:r>
              <w:rPr>
                <w:rFonts w:ascii="Times New Roman" w:hAnsi="Times New Roman" w:cs="Times New Roman"/>
                <w:w w:val="90"/>
              </w:rPr>
              <w:t>rozwiązań</w:t>
            </w:r>
            <w:r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</w:rPr>
              <w:t>sprzyjających ochronie</w:t>
            </w:r>
            <w:r>
              <w:rPr>
                <w:rFonts w:ascii="Times New Roman" w:hAnsi="Times New Roman" w:cs="Times New Roman"/>
                <w:spacing w:val="-4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</w:rPr>
              <w:t>środowiska</w:t>
            </w:r>
          </w:p>
          <w:p w14:paraId="62EEEBDB" w14:textId="77777777" w:rsidR="00BB3B3B" w:rsidRDefault="0012036A">
            <w:pPr>
              <w:pStyle w:val="TableParagraph"/>
              <w:spacing w:line="229" w:lineRule="exact"/>
              <w:ind w:left="38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4"/>
                <w:w w:val="80"/>
              </w:rPr>
              <w:t>i</w:t>
            </w:r>
            <w:r>
              <w:rPr>
                <w:rFonts w:ascii="Times New Roman" w:hAnsi="Times New Roman" w:cs="Times New Roman"/>
                <w:spacing w:val="-4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90"/>
              </w:rPr>
              <w:t>klimatu</w:t>
            </w:r>
          </w:p>
          <w:p w14:paraId="02DB2EF7" w14:textId="77777777" w:rsidR="00BB3B3B" w:rsidRDefault="00BB3B3B">
            <w:pPr>
              <w:pStyle w:val="TableParagraph"/>
              <w:spacing w:line="229" w:lineRule="exact"/>
              <w:ind w:left="38"/>
              <w:rPr>
                <w:rFonts w:ascii="Times New Roman" w:hAnsi="Times New Roman"/>
              </w:rPr>
            </w:pPr>
          </w:p>
          <w:p w14:paraId="2DA57D9E" w14:textId="77777777" w:rsidR="00BB3B3B" w:rsidRDefault="00BB3B3B">
            <w:pPr>
              <w:pStyle w:val="TableParagraph"/>
              <w:spacing w:line="229" w:lineRule="exact"/>
              <w:rPr>
                <w:rFonts w:ascii="Times New Roman" w:hAnsi="Times New Roman" w:cs="Times New Roman"/>
                <w:spacing w:val="-4"/>
                <w:w w:val="90"/>
              </w:rPr>
            </w:pP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0D0DF9B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81F198C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C23DA56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67C0437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EBA65D5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FE16A88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5C0A831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B012FE7" w14:textId="77777777" w:rsidR="00BB3B3B" w:rsidRDefault="0012036A">
            <w:pPr>
              <w:pStyle w:val="TableParagraph"/>
              <w:spacing w:before="59"/>
              <w:ind w:left="38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4"/>
                <w:w w:val="80"/>
              </w:rPr>
              <w:t>2</w:t>
            </w:r>
            <w:r>
              <w:rPr>
                <w:rFonts w:ascii="Times New Roman" w:hAnsi="Times New Roman" w:cs="Times New Roman"/>
                <w:spacing w:val="-4"/>
                <w:w w:val="90"/>
              </w:rPr>
              <w:t xml:space="preserve"> pkt.</w:t>
            </w:r>
          </w:p>
          <w:p w14:paraId="47976B10" w14:textId="77777777" w:rsidR="00BB3B3B" w:rsidRDefault="00BB3B3B">
            <w:pPr>
              <w:pStyle w:val="TableParagraph"/>
              <w:spacing w:before="59"/>
              <w:ind w:left="38"/>
              <w:rPr>
                <w:rFonts w:ascii="Times New Roman" w:hAnsi="Times New Roman"/>
              </w:rPr>
            </w:pPr>
          </w:p>
          <w:p w14:paraId="16F31CDB" w14:textId="77777777" w:rsidR="00BB3B3B" w:rsidRDefault="00BB3B3B">
            <w:pPr>
              <w:pStyle w:val="TableParagraph"/>
              <w:spacing w:before="59"/>
              <w:ind w:left="38"/>
              <w:rPr>
                <w:rFonts w:ascii="Times New Roman" w:hAnsi="Times New Roman"/>
              </w:rPr>
            </w:pPr>
          </w:p>
          <w:p w14:paraId="07A6C173" w14:textId="77777777" w:rsidR="00BB3B3B" w:rsidRDefault="00BB3B3B">
            <w:pPr>
              <w:pStyle w:val="TableParagraph"/>
              <w:spacing w:before="59"/>
              <w:ind w:left="38"/>
              <w:rPr>
                <w:rFonts w:ascii="Times New Roman" w:hAnsi="Times New Roman"/>
              </w:rPr>
            </w:pPr>
          </w:p>
          <w:p w14:paraId="2357FB9F" w14:textId="77777777" w:rsidR="00BB3B3B" w:rsidRDefault="00BB3B3B">
            <w:pPr>
              <w:pStyle w:val="TableParagraph"/>
              <w:spacing w:before="59"/>
              <w:ind w:left="38"/>
              <w:rPr>
                <w:rFonts w:ascii="Times New Roman" w:hAnsi="Times New Roman"/>
              </w:rPr>
            </w:pPr>
          </w:p>
          <w:p w14:paraId="015CC800" w14:textId="77777777" w:rsidR="00BB3B3B" w:rsidRDefault="00BB3B3B">
            <w:pPr>
              <w:pStyle w:val="TableParagraph"/>
              <w:spacing w:before="59"/>
              <w:ind w:left="38"/>
              <w:rPr>
                <w:rFonts w:ascii="Times New Roman" w:hAnsi="Times New Roman"/>
              </w:rPr>
            </w:pPr>
          </w:p>
          <w:p w14:paraId="5F71552E" w14:textId="77777777" w:rsidR="00BB3B3B" w:rsidRDefault="00BB3B3B">
            <w:pPr>
              <w:pStyle w:val="TableParagraph"/>
              <w:spacing w:before="59"/>
              <w:ind w:left="38"/>
              <w:rPr>
                <w:rFonts w:ascii="Times New Roman" w:hAnsi="Times New Roman"/>
              </w:rPr>
            </w:pPr>
          </w:p>
          <w:p w14:paraId="19DDB3DC" w14:textId="77777777" w:rsidR="00BB3B3B" w:rsidRDefault="00BB3B3B">
            <w:pPr>
              <w:pStyle w:val="TableParagraph"/>
              <w:spacing w:before="59"/>
              <w:ind w:left="38"/>
              <w:rPr>
                <w:rFonts w:ascii="Times New Roman" w:hAnsi="Times New Roman"/>
              </w:rPr>
            </w:pPr>
          </w:p>
          <w:p w14:paraId="6949BE4F" w14:textId="77777777" w:rsidR="00BB3B3B" w:rsidRDefault="00BB3B3B">
            <w:pPr>
              <w:pStyle w:val="TableParagraph"/>
              <w:spacing w:before="59"/>
              <w:ind w:left="38"/>
              <w:rPr>
                <w:rFonts w:ascii="Times New Roman" w:hAnsi="Times New Roman"/>
              </w:rPr>
            </w:pPr>
          </w:p>
          <w:p w14:paraId="4D16D02A" w14:textId="77777777" w:rsidR="00BB3B3B" w:rsidRDefault="00BB3B3B">
            <w:pPr>
              <w:pStyle w:val="TableParagraph"/>
              <w:spacing w:before="59"/>
              <w:ind w:left="38"/>
              <w:rPr>
                <w:rFonts w:ascii="Times New Roman" w:hAnsi="Times New Roman"/>
              </w:rPr>
            </w:pPr>
          </w:p>
          <w:p w14:paraId="7F3CB192" w14:textId="77777777" w:rsidR="00BB3B3B" w:rsidRDefault="00BB3B3B">
            <w:pPr>
              <w:pStyle w:val="TableParagraph"/>
              <w:spacing w:before="59"/>
            </w:pPr>
          </w:p>
        </w:tc>
        <w:tc>
          <w:tcPr>
            <w:tcW w:w="158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67537D5" w14:textId="77777777" w:rsidR="00BB3B3B" w:rsidRDefault="00BB3B3B">
            <w:pPr>
              <w:pStyle w:val="TableParagraph"/>
              <w:spacing w:before="59"/>
              <w:rPr>
                <w:rFonts w:ascii="Times New Roman" w:hAnsi="Times New Roman" w:cs="Times New Roman"/>
              </w:rPr>
            </w:pPr>
          </w:p>
          <w:p w14:paraId="69EBC1B7" w14:textId="77777777" w:rsidR="00BB3B3B" w:rsidRDefault="00BB3B3B">
            <w:pPr>
              <w:pStyle w:val="TableParagraph"/>
              <w:ind w:left="39" w:right="866"/>
              <w:rPr>
                <w:rFonts w:ascii="Times New Roman" w:hAnsi="Times New Roman" w:cs="Times New Roman"/>
                <w:spacing w:val="-6"/>
                <w:w w:val="85"/>
              </w:rPr>
            </w:pPr>
          </w:p>
          <w:p w14:paraId="1473736F" w14:textId="77777777" w:rsidR="00BB3B3B" w:rsidRDefault="00BB3B3B">
            <w:pPr>
              <w:pStyle w:val="TableParagraph"/>
              <w:ind w:left="39" w:right="866"/>
              <w:rPr>
                <w:rFonts w:ascii="Times New Roman" w:hAnsi="Times New Roman" w:cs="Times New Roman"/>
                <w:spacing w:val="-6"/>
                <w:w w:val="85"/>
              </w:rPr>
            </w:pPr>
          </w:p>
          <w:p w14:paraId="2C2016A8" w14:textId="77777777" w:rsidR="00BB3B3B" w:rsidRDefault="00BB3B3B">
            <w:pPr>
              <w:pStyle w:val="TableParagraph"/>
              <w:ind w:left="39" w:right="866"/>
              <w:rPr>
                <w:rFonts w:ascii="Times New Roman" w:hAnsi="Times New Roman" w:cs="Times New Roman"/>
                <w:spacing w:val="-6"/>
                <w:w w:val="85"/>
              </w:rPr>
            </w:pPr>
          </w:p>
          <w:p w14:paraId="661200BF" w14:textId="77777777" w:rsidR="00BB3B3B" w:rsidRDefault="00BB3B3B">
            <w:pPr>
              <w:pStyle w:val="TableParagraph"/>
              <w:ind w:left="39" w:right="866"/>
              <w:rPr>
                <w:rFonts w:ascii="Times New Roman" w:hAnsi="Times New Roman" w:cs="Times New Roman"/>
                <w:spacing w:val="-6"/>
                <w:w w:val="85"/>
              </w:rPr>
            </w:pPr>
          </w:p>
          <w:p w14:paraId="5BB397CC" w14:textId="77777777" w:rsidR="00BB3B3B" w:rsidRDefault="00BB3B3B">
            <w:pPr>
              <w:pStyle w:val="TableParagraph"/>
              <w:ind w:left="39" w:right="866"/>
              <w:rPr>
                <w:rFonts w:ascii="Times New Roman" w:hAnsi="Times New Roman" w:cs="Times New Roman"/>
                <w:spacing w:val="-6"/>
                <w:w w:val="85"/>
              </w:rPr>
            </w:pPr>
          </w:p>
          <w:p w14:paraId="13D342FB" w14:textId="77777777" w:rsidR="00BB3B3B" w:rsidRDefault="00BB3B3B">
            <w:pPr>
              <w:pStyle w:val="TableParagraph"/>
              <w:ind w:left="39" w:right="866"/>
              <w:rPr>
                <w:rFonts w:ascii="Times New Roman" w:hAnsi="Times New Roman" w:cs="Times New Roman"/>
                <w:spacing w:val="-6"/>
                <w:w w:val="85"/>
              </w:rPr>
            </w:pPr>
          </w:p>
          <w:p w14:paraId="2ABD50CE" w14:textId="77777777" w:rsidR="00BB3B3B" w:rsidRDefault="00BB3B3B">
            <w:pPr>
              <w:pStyle w:val="TableParagraph"/>
              <w:ind w:left="39" w:right="866"/>
              <w:rPr>
                <w:rFonts w:ascii="Times New Roman" w:hAnsi="Times New Roman" w:cs="Times New Roman"/>
                <w:spacing w:val="-6"/>
                <w:w w:val="85"/>
              </w:rPr>
            </w:pPr>
          </w:p>
          <w:p w14:paraId="3BD1BC76" w14:textId="77777777" w:rsidR="00BB3B3B" w:rsidRDefault="00BB3B3B">
            <w:pPr>
              <w:pStyle w:val="TableParagraph"/>
              <w:ind w:left="39" w:right="866"/>
              <w:rPr>
                <w:rFonts w:ascii="Times New Roman" w:hAnsi="Times New Roman" w:cs="Times New Roman"/>
                <w:spacing w:val="-6"/>
                <w:w w:val="85"/>
              </w:rPr>
            </w:pPr>
          </w:p>
          <w:p w14:paraId="7837DB99" w14:textId="77777777" w:rsidR="00BB3B3B" w:rsidRDefault="00BB3B3B">
            <w:pPr>
              <w:pStyle w:val="TableParagraph"/>
              <w:ind w:left="39" w:right="866"/>
              <w:rPr>
                <w:rFonts w:ascii="Times New Roman" w:hAnsi="Times New Roman" w:cs="Times New Roman"/>
                <w:spacing w:val="-6"/>
                <w:w w:val="85"/>
              </w:rPr>
            </w:pPr>
          </w:p>
          <w:p w14:paraId="11F06988" w14:textId="77777777" w:rsidR="00BB3B3B" w:rsidRDefault="00BB3B3B">
            <w:pPr>
              <w:pStyle w:val="TableParagraph"/>
              <w:ind w:left="39" w:right="866"/>
              <w:rPr>
                <w:rFonts w:ascii="Times New Roman" w:hAnsi="Times New Roman" w:cs="Times New Roman"/>
                <w:spacing w:val="-6"/>
                <w:w w:val="85"/>
              </w:rPr>
            </w:pPr>
          </w:p>
          <w:p w14:paraId="4F0D3E14" w14:textId="77777777" w:rsidR="00BB3B3B" w:rsidRDefault="00BB3B3B">
            <w:pPr>
              <w:pStyle w:val="TableParagraph"/>
              <w:ind w:left="39" w:right="866"/>
              <w:rPr>
                <w:rFonts w:ascii="Times New Roman" w:hAnsi="Times New Roman" w:cs="Times New Roman"/>
                <w:spacing w:val="-6"/>
                <w:w w:val="85"/>
              </w:rPr>
            </w:pPr>
          </w:p>
          <w:p w14:paraId="4A135D88" w14:textId="77777777" w:rsidR="00BB3B3B" w:rsidRDefault="0012036A">
            <w:pPr>
              <w:pStyle w:val="TableParagraph"/>
              <w:ind w:left="39" w:right="866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6"/>
                <w:w w:val="85"/>
              </w:rPr>
              <w:t>2</w:t>
            </w:r>
            <w:r>
              <w:rPr>
                <w:rFonts w:ascii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w w:val="85"/>
              </w:rPr>
              <w:t xml:space="preserve">pkt </w:t>
            </w:r>
            <w:r>
              <w:rPr>
                <w:rFonts w:ascii="Times New Roman" w:hAnsi="Times New Roman" w:cs="Times New Roman"/>
                <w:spacing w:val="-4"/>
                <w:w w:val="90"/>
              </w:rPr>
              <w:t>lub</w:t>
            </w:r>
          </w:p>
          <w:p w14:paraId="63F80332" w14:textId="77777777" w:rsidR="00BB3B3B" w:rsidRDefault="0012036A">
            <w:pPr>
              <w:pStyle w:val="TableParagraph"/>
              <w:spacing w:before="1"/>
              <w:ind w:left="39" w:right="865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5"/>
                <w:w w:val="90"/>
              </w:rPr>
              <w:t xml:space="preserve"> 0 pkt</w:t>
            </w:r>
          </w:p>
        </w:tc>
        <w:tc>
          <w:tcPr>
            <w:tcW w:w="68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9F785F" w14:textId="77777777" w:rsidR="00BB3B3B" w:rsidRDefault="00BB3B3B">
            <w:pPr>
              <w:pStyle w:val="TableParagraph"/>
              <w:spacing w:line="217" w:lineRule="exact"/>
              <w:rPr>
                <w:rFonts w:cs="Times New Roman"/>
                <w:w w:val="80"/>
              </w:rPr>
            </w:pPr>
          </w:p>
          <w:p w14:paraId="4CD99ADE" w14:textId="77777777" w:rsidR="00BB3B3B" w:rsidRDefault="00BB3B3B">
            <w:pPr>
              <w:pStyle w:val="TableParagraph"/>
              <w:spacing w:line="217" w:lineRule="exact"/>
              <w:rPr>
                <w:rFonts w:cs="Times New Roman"/>
                <w:w w:val="80"/>
              </w:rPr>
            </w:pPr>
          </w:p>
          <w:p w14:paraId="5B13718A" w14:textId="77777777" w:rsidR="00162AD8" w:rsidRPr="00CC5D28" w:rsidRDefault="00162AD8" w:rsidP="00162AD8">
            <w:pPr>
              <w:rPr>
                <w:b/>
                <w:sz w:val="20"/>
                <w:szCs w:val="20"/>
              </w:rPr>
            </w:pPr>
            <w:r w:rsidRPr="00CC5D28">
              <w:rPr>
                <w:sz w:val="20"/>
                <w:szCs w:val="20"/>
              </w:rPr>
              <w:t>Wnioskodawca opisał we wniosku narzędzia i/lub metody z zakresu ochrony środowiska, przeciwdziałania zmianom klimatu, np. zakup sprzętu dotyczącego infrastruktury turystycznej lub rekreacyjnej posiadającego certyfikaty z zakresu ochrony środowiska i/lub przeciwdziałania zmianom klimatu, lub zastosowanie energooszczędnych  materiałów itp. Weryfikacja nastąpi w oparciu o informacje zawarte we wniosku o dofinansowanie.</w:t>
            </w:r>
          </w:p>
          <w:p w14:paraId="13F7949A" w14:textId="77777777" w:rsidR="00162AD8" w:rsidRPr="00CC5D28" w:rsidRDefault="00162AD8" w:rsidP="00162AD8">
            <w:pPr>
              <w:rPr>
                <w:sz w:val="20"/>
                <w:szCs w:val="20"/>
              </w:rPr>
            </w:pPr>
          </w:p>
          <w:p w14:paraId="1C0C86C7" w14:textId="77777777" w:rsidR="00162AD8" w:rsidRPr="00CC5D28" w:rsidRDefault="00162AD8" w:rsidP="00162AD8">
            <w:pPr>
              <w:rPr>
                <w:sz w:val="20"/>
                <w:szCs w:val="20"/>
              </w:rPr>
            </w:pPr>
          </w:p>
          <w:p w14:paraId="279B47ED" w14:textId="77777777" w:rsidR="00162AD8" w:rsidRPr="00CC5D28" w:rsidRDefault="00162AD8" w:rsidP="00162AD8">
            <w:pPr>
              <w:pStyle w:val="TableParagraph"/>
              <w:spacing w:before="227"/>
              <w:ind w:left="37" w:right="1183"/>
              <w:rPr>
                <w:w w:val="80"/>
                <w:sz w:val="20"/>
                <w:szCs w:val="20"/>
              </w:rPr>
            </w:pPr>
            <w:r w:rsidRPr="00CC5D28">
              <w:rPr>
                <w:w w:val="80"/>
                <w:sz w:val="20"/>
                <w:szCs w:val="20"/>
              </w:rPr>
              <w:t>2</w:t>
            </w:r>
            <w:r w:rsidRPr="00CC5D28">
              <w:rPr>
                <w:sz w:val="20"/>
                <w:szCs w:val="20"/>
              </w:rPr>
              <w:t xml:space="preserve"> </w:t>
            </w:r>
            <w:r w:rsidRPr="00CC5D28">
              <w:rPr>
                <w:w w:val="80"/>
                <w:sz w:val="20"/>
                <w:szCs w:val="20"/>
              </w:rPr>
              <w:t>punkty</w:t>
            </w:r>
            <w:r w:rsidRPr="00CC5D28">
              <w:rPr>
                <w:sz w:val="20"/>
                <w:szCs w:val="20"/>
              </w:rPr>
              <w:t xml:space="preserve"> </w:t>
            </w:r>
            <w:r w:rsidRPr="00CC5D28">
              <w:rPr>
                <w:w w:val="80"/>
                <w:sz w:val="20"/>
                <w:szCs w:val="20"/>
              </w:rPr>
              <w:t>jeśli</w:t>
            </w:r>
            <w:r w:rsidRPr="00CC5D28">
              <w:rPr>
                <w:sz w:val="20"/>
                <w:szCs w:val="20"/>
              </w:rPr>
              <w:t xml:space="preserve"> </w:t>
            </w:r>
            <w:r w:rsidRPr="00CC5D28">
              <w:rPr>
                <w:w w:val="80"/>
                <w:sz w:val="20"/>
                <w:szCs w:val="20"/>
              </w:rPr>
              <w:t>operacja</w:t>
            </w:r>
            <w:r w:rsidRPr="00CC5D28">
              <w:rPr>
                <w:sz w:val="20"/>
                <w:szCs w:val="20"/>
              </w:rPr>
              <w:t xml:space="preserve"> </w:t>
            </w:r>
            <w:r w:rsidRPr="00CC5D28">
              <w:rPr>
                <w:w w:val="80"/>
                <w:sz w:val="20"/>
                <w:szCs w:val="20"/>
              </w:rPr>
              <w:t>ma wpływ na ochronę środowiska i klimatu.</w:t>
            </w:r>
          </w:p>
          <w:p w14:paraId="0B231B74" w14:textId="77777777" w:rsidR="00162AD8" w:rsidRPr="00CC5D28" w:rsidRDefault="00162AD8" w:rsidP="00162AD8">
            <w:pPr>
              <w:pStyle w:val="TableParagraph"/>
              <w:spacing w:before="227"/>
              <w:ind w:left="37" w:right="1183"/>
              <w:rPr>
                <w:sz w:val="20"/>
                <w:szCs w:val="20"/>
              </w:rPr>
            </w:pPr>
            <w:r w:rsidRPr="00CC5D28">
              <w:rPr>
                <w:w w:val="85"/>
                <w:sz w:val="20"/>
                <w:szCs w:val="20"/>
              </w:rPr>
              <w:t>0</w:t>
            </w:r>
            <w:r w:rsidRPr="00CC5D28">
              <w:rPr>
                <w:spacing w:val="-8"/>
                <w:w w:val="85"/>
                <w:sz w:val="20"/>
                <w:szCs w:val="20"/>
              </w:rPr>
              <w:t xml:space="preserve"> </w:t>
            </w:r>
            <w:r w:rsidRPr="00CC5D28">
              <w:rPr>
                <w:w w:val="85"/>
                <w:sz w:val="20"/>
                <w:szCs w:val="20"/>
              </w:rPr>
              <w:t>punktów</w:t>
            </w:r>
            <w:r w:rsidRPr="00CC5D28">
              <w:rPr>
                <w:spacing w:val="-6"/>
                <w:w w:val="85"/>
                <w:sz w:val="20"/>
                <w:szCs w:val="20"/>
              </w:rPr>
              <w:t xml:space="preserve"> </w:t>
            </w:r>
            <w:r w:rsidRPr="00CC5D28">
              <w:rPr>
                <w:w w:val="85"/>
                <w:sz w:val="20"/>
                <w:szCs w:val="20"/>
              </w:rPr>
              <w:t>otrzymuje</w:t>
            </w:r>
            <w:r w:rsidRPr="00CC5D28">
              <w:rPr>
                <w:spacing w:val="-5"/>
                <w:w w:val="85"/>
                <w:sz w:val="20"/>
                <w:szCs w:val="20"/>
              </w:rPr>
              <w:t xml:space="preserve"> </w:t>
            </w:r>
            <w:r w:rsidRPr="00CC5D28">
              <w:rPr>
                <w:w w:val="85"/>
                <w:sz w:val="20"/>
                <w:szCs w:val="20"/>
              </w:rPr>
              <w:t>operacja,</w:t>
            </w:r>
            <w:r w:rsidRPr="00CC5D28">
              <w:rPr>
                <w:spacing w:val="-6"/>
                <w:w w:val="85"/>
                <w:sz w:val="20"/>
                <w:szCs w:val="20"/>
              </w:rPr>
              <w:t xml:space="preserve"> </w:t>
            </w:r>
            <w:r w:rsidRPr="00CC5D28">
              <w:rPr>
                <w:w w:val="85"/>
                <w:sz w:val="20"/>
                <w:szCs w:val="20"/>
              </w:rPr>
              <w:t>która</w:t>
            </w:r>
            <w:r w:rsidRPr="00CC5D28">
              <w:rPr>
                <w:spacing w:val="-5"/>
                <w:w w:val="85"/>
                <w:sz w:val="20"/>
                <w:szCs w:val="20"/>
              </w:rPr>
              <w:t xml:space="preserve"> </w:t>
            </w:r>
            <w:r w:rsidRPr="00CC5D28">
              <w:rPr>
                <w:w w:val="85"/>
                <w:sz w:val="20"/>
                <w:szCs w:val="20"/>
              </w:rPr>
              <w:t>nie</w:t>
            </w:r>
            <w:r w:rsidRPr="00CC5D28">
              <w:rPr>
                <w:spacing w:val="-6"/>
                <w:w w:val="85"/>
                <w:sz w:val="20"/>
                <w:szCs w:val="20"/>
              </w:rPr>
              <w:t xml:space="preserve"> </w:t>
            </w:r>
            <w:r w:rsidRPr="00CC5D28">
              <w:rPr>
                <w:w w:val="85"/>
                <w:sz w:val="20"/>
                <w:szCs w:val="20"/>
              </w:rPr>
              <w:t>ma wpływu na ochronę środowiska i klimatu.</w:t>
            </w:r>
          </w:p>
          <w:p w14:paraId="147A6A8D" w14:textId="23F76690" w:rsidR="00BB3B3B" w:rsidRDefault="00BB3B3B">
            <w:pPr>
              <w:pStyle w:val="TableParagraph"/>
              <w:spacing w:line="229" w:lineRule="exact"/>
              <w:rPr>
                <w:rFonts w:ascii="Times New Roman" w:hAnsi="Times New Roman"/>
              </w:rPr>
            </w:pPr>
          </w:p>
        </w:tc>
      </w:tr>
      <w:tr w:rsidR="00BB3B3B" w14:paraId="6CBAA68B" w14:textId="77777777" w:rsidTr="000E73ED">
        <w:trPr>
          <w:trHeight w:val="4553"/>
        </w:trPr>
        <w:tc>
          <w:tcPr>
            <w:tcW w:w="518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05D31382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2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0DA00D17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5022DAEF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1" w:type="dxa"/>
            <w:tcBorders>
              <w:left w:val="single" w:sz="12" w:space="0" w:color="000000"/>
              <w:bottom w:val="single" w:sz="12" w:space="0" w:color="000000"/>
            </w:tcBorders>
          </w:tcPr>
          <w:p w14:paraId="6435E9C6" w14:textId="77777777" w:rsidR="00BB3B3B" w:rsidRDefault="00BB3B3B">
            <w:pPr>
              <w:pStyle w:val="TableParagraph"/>
              <w:spacing w:line="229" w:lineRule="exact"/>
              <w:rPr>
                <w:rFonts w:ascii="Times New Roman" w:hAnsi="Times New Roman" w:cs="Times New Roman"/>
                <w:b/>
              </w:rPr>
            </w:pPr>
          </w:p>
          <w:p w14:paraId="035640CD" w14:textId="77777777" w:rsidR="00BB3B3B" w:rsidRDefault="0012036A">
            <w:pPr>
              <w:pStyle w:val="TableParagraph"/>
              <w:spacing w:line="229" w:lineRule="exact"/>
              <w:ind w:left="38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2"/>
                <w:w w:val="80"/>
              </w:rPr>
              <w:t>Operacja,</w:t>
            </w:r>
            <w:r>
              <w:rPr>
                <w:rFonts w:ascii="Times New Roman" w:hAnsi="Times New Roman" w:cs="Times New Roman"/>
                <w:spacing w:val="-2"/>
                <w:w w:val="90"/>
              </w:rPr>
              <w:t xml:space="preserve"> która </w:t>
            </w:r>
            <w:r>
              <w:rPr>
                <w:rFonts w:ascii="Times New Roman" w:hAnsi="Times New Roman" w:cs="Times New Roman"/>
                <w:spacing w:val="-2"/>
                <w:w w:val="80"/>
              </w:rPr>
              <w:t>nie</w:t>
            </w:r>
            <w:r>
              <w:rPr>
                <w:rFonts w:ascii="Times New Roman" w:hAnsi="Times New Roman" w:cs="Times New Roman"/>
                <w:spacing w:val="-5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0"/>
              </w:rPr>
              <w:t>ma</w:t>
            </w:r>
            <w:r>
              <w:rPr>
                <w:rFonts w:ascii="Times New Roman" w:hAnsi="Times New Roman" w:cs="Times New Roman"/>
                <w:spacing w:val="-6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0"/>
              </w:rPr>
              <w:t>wpływu</w:t>
            </w:r>
            <w:r>
              <w:rPr>
                <w:rFonts w:ascii="Times New Roman" w:hAnsi="Times New Roman" w:cs="Times New Roman"/>
                <w:spacing w:val="-5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0"/>
              </w:rPr>
              <w:t>na</w:t>
            </w:r>
            <w:r>
              <w:rPr>
                <w:rFonts w:ascii="Times New Roman" w:hAnsi="Times New Roman" w:cs="Times New Roman"/>
                <w:spacing w:val="-6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0"/>
              </w:rPr>
              <w:t>stan</w:t>
            </w:r>
            <w:r>
              <w:rPr>
                <w:rFonts w:ascii="Times New Roman" w:hAnsi="Times New Roman" w:cs="Times New Roman"/>
                <w:spacing w:val="-4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0"/>
              </w:rPr>
              <w:t>i</w:t>
            </w:r>
            <w:r>
              <w:rPr>
                <w:rFonts w:ascii="Times New Roman" w:hAnsi="Times New Roman" w:cs="Times New Roman"/>
                <w:spacing w:val="-6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0"/>
              </w:rPr>
              <w:t>poziom</w:t>
            </w:r>
            <w:r>
              <w:rPr>
                <w:rFonts w:ascii="Times New Roman" w:hAnsi="Times New Roman" w:cs="Times New Roman"/>
                <w:spacing w:val="-5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0"/>
              </w:rPr>
              <w:t>ochrony</w:t>
            </w:r>
            <w:r>
              <w:rPr>
                <w:rFonts w:ascii="Times New Roman" w:hAnsi="Times New Roman" w:cs="Times New Roman"/>
                <w:spacing w:val="-7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0"/>
              </w:rPr>
              <w:t>środowiska</w:t>
            </w:r>
            <w:r>
              <w:rPr>
                <w:rFonts w:ascii="Times New Roman" w:hAnsi="Times New Roman" w:cs="Times New Roman"/>
                <w:spacing w:val="-5"/>
                <w:w w:val="90"/>
              </w:rPr>
              <w:t xml:space="preserve">  </w:t>
            </w:r>
            <w:r>
              <w:rPr>
                <w:rFonts w:ascii="Times New Roman" w:hAnsi="Times New Roman" w:cs="Times New Roman"/>
                <w:spacing w:val="-2"/>
                <w:w w:val="80"/>
              </w:rPr>
              <w:t>i</w:t>
            </w:r>
            <w:r>
              <w:rPr>
                <w:rFonts w:ascii="Times New Roman" w:hAnsi="Times New Roman" w:cs="Times New Roman"/>
                <w:spacing w:val="-6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0"/>
              </w:rPr>
              <w:t>klimat</w:t>
            </w:r>
          </w:p>
        </w:tc>
        <w:tc>
          <w:tcPr>
            <w:tcW w:w="840" w:type="dxa"/>
            <w:tcBorders>
              <w:left w:val="single" w:sz="12" w:space="0" w:color="000000"/>
              <w:bottom w:val="single" w:sz="12" w:space="0" w:color="000000"/>
            </w:tcBorders>
          </w:tcPr>
          <w:p w14:paraId="1F00B338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8E82E67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E49150F" w14:textId="77777777" w:rsidR="00BB3B3B" w:rsidRDefault="0012036A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pkt</w:t>
            </w:r>
          </w:p>
        </w:tc>
        <w:tc>
          <w:tcPr>
            <w:tcW w:w="1589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54B9D32A" w14:textId="77777777" w:rsidR="00BB3B3B" w:rsidRDefault="00BB3B3B">
            <w:pPr>
              <w:pStyle w:val="TableParagraph"/>
              <w:spacing w:before="59"/>
              <w:rPr>
                <w:rFonts w:ascii="Times New Roman" w:hAnsi="Times New Roman" w:cs="Times New Roman"/>
              </w:rPr>
            </w:pPr>
          </w:p>
        </w:tc>
        <w:tc>
          <w:tcPr>
            <w:tcW w:w="684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E6CFB1" w14:textId="77777777" w:rsidR="00BB3B3B" w:rsidRDefault="00BB3B3B">
            <w:pPr>
              <w:pStyle w:val="TableParagraph"/>
              <w:spacing w:line="217" w:lineRule="exact"/>
              <w:rPr>
                <w:rFonts w:cs="Times New Roman"/>
                <w:w w:val="80"/>
              </w:rPr>
            </w:pPr>
          </w:p>
        </w:tc>
      </w:tr>
    </w:tbl>
    <w:p w14:paraId="4F941C67" w14:textId="77777777" w:rsidR="00BB3B3B" w:rsidRDefault="00BB3B3B">
      <w:pPr>
        <w:pStyle w:val="Tekstpodstawowy"/>
        <w:spacing w:before="31"/>
        <w:rPr>
          <w:rFonts w:ascii="Times New Roman" w:hAnsi="Times New Roman" w:cs="Times New Roman"/>
          <w:w w:val="85"/>
        </w:rPr>
      </w:pPr>
    </w:p>
    <w:p w14:paraId="001289A4" w14:textId="77777777" w:rsidR="00BB3B3B" w:rsidRDefault="00BB3B3B">
      <w:pPr>
        <w:pStyle w:val="Tekstpodstawowy"/>
        <w:spacing w:before="31"/>
        <w:rPr>
          <w:rFonts w:ascii="Times New Roman" w:hAnsi="Times New Roman" w:cs="Times New Roman"/>
          <w:w w:val="85"/>
        </w:rPr>
      </w:pPr>
    </w:p>
    <w:p w14:paraId="62371378" w14:textId="77777777" w:rsidR="00BB3B3B" w:rsidRDefault="00BB3B3B">
      <w:pPr>
        <w:pStyle w:val="Tekstpodstawowy"/>
        <w:spacing w:before="31"/>
        <w:rPr>
          <w:rFonts w:ascii="Times New Roman" w:hAnsi="Times New Roman" w:cs="Times New Roman"/>
          <w:w w:val="85"/>
        </w:rPr>
      </w:pPr>
    </w:p>
    <w:p w14:paraId="75F2D9F4" w14:textId="77777777" w:rsidR="00BB3B3B" w:rsidRDefault="00BB3B3B">
      <w:pPr>
        <w:pStyle w:val="Tekstpodstawowy"/>
        <w:spacing w:before="31"/>
        <w:rPr>
          <w:rFonts w:ascii="Times New Roman" w:hAnsi="Times New Roman" w:cs="Times New Roman"/>
          <w:w w:val="85"/>
        </w:rPr>
      </w:pPr>
    </w:p>
    <w:p w14:paraId="00A05AAF" w14:textId="77777777" w:rsidR="00BB3B3B" w:rsidRDefault="00BB3B3B">
      <w:pPr>
        <w:pStyle w:val="Tekstpodstawowy"/>
        <w:spacing w:before="31"/>
        <w:rPr>
          <w:rFonts w:ascii="Times New Roman" w:hAnsi="Times New Roman" w:cs="Times New Roman"/>
          <w:w w:val="85"/>
        </w:rPr>
      </w:pPr>
    </w:p>
    <w:p w14:paraId="22C39490" w14:textId="77777777" w:rsidR="00BB3B3B" w:rsidRDefault="00BB3B3B">
      <w:pPr>
        <w:pStyle w:val="Tekstpodstawowy"/>
        <w:spacing w:before="31"/>
        <w:rPr>
          <w:rFonts w:ascii="Times New Roman" w:hAnsi="Times New Roman" w:cs="Times New Roman"/>
          <w:w w:val="85"/>
        </w:rPr>
      </w:pPr>
    </w:p>
    <w:p w14:paraId="44271980" w14:textId="77777777" w:rsidR="00BB3B3B" w:rsidRDefault="00BB3B3B">
      <w:pPr>
        <w:pStyle w:val="Tekstpodstawowy"/>
        <w:spacing w:before="31"/>
        <w:rPr>
          <w:rFonts w:ascii="Times New Roman" w:hAnsi="Times New Roman" w:cs="Times New Roman"/>
          <w:w w:val="85"/>
        </w:rPr>
      </w:pPr>
    </w:p>
    <w:p w14:paraId="2B0A29E4" w14:textId="77777777" w:rsidR="00BB3B3B" w:rsidRDefault="00BB3B3B">
      <w:pPr>
        <w:pStyle w:val="Tekstpodstawowy"/>
        <w:spacing w:before="31"/>
        <w:rPr>
          <w:rFonts w:ascii="Times New Roman" w:hAnsi="Times New Roman" w:cs="Times New Roman"/>
          <w:w w:val="85"/>
        </w:rPr>
      </w:pPr>
    </w:p>
    <w:p w14:paraId="3FF5DEA7" w14:textId="77777777" w:rsidR="00BB3B3B" w:rsidRDefault="00BB3B3B">
      <w:pPr>
        <w:pStyle w:val="Tekstpodstawowy"/>
        <w:spacing w:before="31"/>
        <w:rPr>
          <w:rFonts w:ascii="Times New Roman" w:hAnsi="Times New Roman" w:cs="Times New Roman"/>
          <w:w w:val="85"/>
        </w:rPr>
      </w:pPr>
    </w:p>
    <w:p w14:paraId="566B89CE" w14:textId="77777777" w:rsidR="00BB3B3B" w:rsidRDefault="0012036A">
      <w:pPr>
        <w:spacing w:before="107"/>
        <w:ind w:left="16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cs="Times New Roman"/>
          <w:w w:val="85"/>
          <w:position w:val="6"/>
          <w:sz w:val="16"/>
          <w:szCs w:val="16"/>
        </w:rPr>
        <w:t>1</w:t>
      </w:r>
      <w:r>
        <w:rPr>
          <w:rFonts w:ascii="Times New Roman" w:hAnsi="Times New Roman" w:cs="Times New Roman"/>
          <w:spacing w:val="3"/>
          <w:position w:val="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5"/>
          <w:sz w:val="16"/>
          <w:szCs w:val="16"/>
        </w:rPr>
        <w:t>DNSH</w:t>
      </w:r>
      <w:r>
        <w:rPr>
          <w:rFonts w:ascii="Times New Roman" w:hAnsi="Times New Roman" w:cs="Times New Roman"/>
          <w:spacing w:val="-4"/>
          <w:w w:val="8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5"/>
          <w:sz w:val="16"/>
          <w:szCs w:val="16"/>
        </w:rPr>
        <w:t>to</w:t>
      </w:r>
      <w:r>
        <w:rPr>
          <w:rFonts w:ascii="Times New Roman" w:hAnsi="Times New Roman" w:cs="Times New Roman"/>
          <w:spacing w:val="-4"/>
          <w:w w:val="8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5"/>
          <w:sz w:val="16"/>
          <w:szCs w:val="16"/>
        </w:rPr>
        <w:t>skrót</w:t>
      </w:r>
      <w:r>
        <w:rPr>
          <w:rFonts w:ascii="Times New Roman" w:hAnsi="Times New Roman" w:cs="Times New Roman"/>
          <w:spacing w:val="-5"/>
          <w:w w:val="8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5"/>
          <w:sz w:val="16"/>
          <w:szCs w:val="16"/>
        </w:rPr>
        <w:t>od</w:t>
      </w:r>
      <w:r>
        <w:rPr>
          <w:rFonts w:ascii="Times New Roman" w:hAnsi="Times New Roman" w:cs="Times New Roman"/>
          <w:spacing w:val="-4"/>
          <w:w w:val="8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5"/>
          <w:sz w:val="16"/>
          <w:szCs w:val="16"/>
        </w:rPr>
        <w:t>"Do</w:t>
      </w:r>
      <w:r>
        <w:rPr>
          <w:rFonts w:ascii="Times New Roman" w:hAnsi="Times New Roman" w:cs="Times New Roman"/>
          <w:spacing w:val="-5"/>
          <w:w w:val="8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5"/>
          <w:sz w:val="16"/>
          <w:szCs w:val="16"/>
        </w:rPr>
        <w:t>No</w:t>
      </w:r>
      <w:r>
        <w:rPr>
          <w:rFonts w:ascii="Times New Roman" w:hAnsi="Times New Roman" w:cs="Times New Roman"/>
          <w:spacing w:val="-4"/>
          <w:w w:val="8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5"/>
          <w:sz w:val="16"/>
          <w:szCs w:val="16"/>
        </w:rPr>
        <w:t>Significant</w:t>
      </w:r>
      <w:r>
        <w:rPr>
          <w:rFonts w:ascii="Times New Roman" w:hAnsi="Times New Roman" w:cs="Times New Roman"/>
          <w:spacing w:val="-5"/>
          <w:w w:val="8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5"/>
          <w:sz w:val="16"/>
          <w:szCs w:val="16"/>
        </w:rPr>
        <w:t>Harm"</w:t>
      </w:r>
      <w:r>
        <w:rPr>
          <w:rFonts w:ascii="Times New Roman" w:hAnsi="Times New Roman" w:cs="Times New Roman"/>
          <w:spacing w:val="-4"/>
          <w:w w:val="8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5"/>
          <w:sz w:val="16"/>
          <w:szCs w:val="16"/>
        </w:rPr>
        <w:t>(Nie</w:t>
      </w:r>
      <w:r>
        <w:rPr>
          <w:rFonts w:ascii="Times New Roman" w:hAnsi="Times New Roman" w:cs="Times New Roman"/>
          <w:spacing w:val="-5"/>
          <w:w w:val="8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5"/>
          <w:sz w:val="16"/>
          <w:szCs w:val="16"/>
        </w:rPr>
        <w:t>Czyń</w:t>
      </w:r>
      <w:r>
        <w:rPr>
          <w:rFonts w:ascii="Times New Roman" w:hAnsi="Times New Roman" w:cs="Times New Roman"/>
          <w:spacing w:val="-4"/>
          <w:w w:val="8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5"/>
          <w:sz w:val="16"/>
          <w:szCs w:val="16"/>
        </w:rPr>
        <w:t>Znaczącej</w:t>
      </w:r>
      <w:r>
        <w:rPr>
          <w:rFonts w:ascii="Times New Roman" w:hAnsi="Times New Roman" w:cs="Times New Roman"/>
          <w:spacing w:val="-4"/>
          <w:w w:val="8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5"/>
          <w:sz w:val="16"/>
          <w:szCs w:val="16"/>
        </w:rPr>
        <w:t>Szkody).</w:t>
      </w:r>
      <w:r>
        <w:rPr>
          <w:rFonts w:ascii="Times New Roman" w:hAnsi="Times New Roman" w:cs="Times New Roman"/>
          <w:spacing w:val="-5"/>
          <w:w w:val="8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5"/>
          <w:sz w:val="16"/>
          <w:szCs w:val="16"/>
        </w:rPr>
        <w:t>Jest</w:t>
      </w:r>
      <w:r>
        <w:rPr>
          <w:rFonts w:ascii="Times New Roman" w:hAnsi="Times New Roman" w:cs="Times New Roman"/>
          <w:spacing w:val="-4"/>
          <w:w w:val="8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5"/>
          <w:sz w:val="16"/>
          <w:szCs w:val="16"/>
        </w:rPr>
        <w:t>to</w:t>
      </w:r>
      <w:r>
        <w:rPr>
          <w:rFonts w:ascii="Times New Roman" w:hAnsi="Times New Roman" w:cs="Times New Roman"/>
          <w:spacing w:val="-5"/>
          <w:w w:val="8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5"/>
          <w:sz w:val="16"/>
          <w:szCs w:val="16"/>
        </w:rPr>
        <w:t>zasada</w:t>
      </w:r>
      <w:r>
        <w:rPr>
          <w:rFonts w:ascii="Times New Roman" w:hAnsi="Times New Roman" w:cs="Times New Roman"/>
          <w:spacing w:val="-4"/>
          <w:w w:val="8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5"/>
          <w:sz w:val="16"/>
          <w:szCs w:val="16"/>
        </w:rPr>
        <w:t>wprowadzana</w:t>
      </w:r>
      <w:r>
        <w:rPr>
          <w:rFonts w:ascii="Times New Roman" w:hAnsi="Times New Roman" w:cs="Times New Roman"/>
          <w:spacing w:val="-5"/>
          <w:w w:val="8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5"/>
          <w:sz w:val="16"/>
          <w:szCs w:val="16"/>
        </w:rPr>
        <w:t>w</w:t>
      </w:r>
      <w:r>
        <w:rPr>
          <w:rFonts w:ascii="Times New Roman" w:hAnsi="Times New Roman" w:cs="Times New Roman"/>
          <w:spacing w:val="-4"/>
          <w:w w:val="8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5"/>
          <w:sz w:val="16"/>
          <w:szCs w:val="16"/>
        </w:rPr>
        <w:t>różnych</w:t>
      </w:r>
      <w:r>
        <w:rPr>
          <w:rFonts w:ascii="Times New Roman" w:hAnsi="Times New Roman" w:cs="Times New Roman"/>
          <w:spacing w:val="-1"/>
          <w:w w:val="8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5"/>
          <w:sz w:val="16"/>
          <w:szCs w:val="16"/>
        </w:rPr>
        <w:t>obszarach,</w:t>
      </w:r>
      <w:r>
        <w:rPr>
          <w:rFonts w:ascii="Times New Roman" w:hAnsi="Times New Roman" w:cs="Times New Roman"/>
          <w:spacing w:val="-4"/>
          <w:w w:val="8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5"/>
          <w:sz w:val="16"/>
          <w:szCs w:val="16"/>
        </w:rPr>
        <w:t>nakładająca</w:t>
      </w:r>
      <w:r>
        <w:rPr>
          <w:rFonts w:ascii="Times New Roman" w:hAnsi="Times New Roman" w:cs="Times New Roman"/>
          <w:spacing w:val="-4"/>
          <w:w w:val="8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5"/>
          <w:sz w:val="16"/>
          <w:szCs w:val="16"/>
        </w:rPr>
        <w:t>obowiązek</w:t>
      </w:r>
      <w:r>
        <w:rPr>
          <w:rFonts w:ascii="Times New Roman" w:hAnsi="Times New Roman" w:cs="Times New Roman"/>
          <w:spacing w:val="-5"/>
          <w:w w:val="85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w w:val="85"/>
          <w:sz w:val="16"/>
          <w:szCs w:val="16"/>
        </w:rPr>
        <w:t>minimalizacji</w:t>
      </w:r>
      <w:r>
        <w:rPr>
          <w:rFonts w:ascii="Times New Roman" w:hAnsi="Times New Roman" w:cs="Times New Roman"/>
          <w:b/>
          <w:spacing w:val="-4"/>
          <w:w w:val="85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w w:val="85"/>
          <w:sz w:val="16"/>
          <w:szCs w:val="16"/>
        </w:rPr>
        <w:t>szkód</w:t>
      </w:r>
      <w:r>
        <w:rPr>
          <w:rFonts w:ascii="Times New Roman" w:hAnsi="Times New Roman" w:cs="Times New Roman"/>
          <w:b/>
          <w:spacing w:val="-5"/>
          <w:w w:val="85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w w:val="85"/>
          <w:sz w:val="16"/>
          <w:szCs w:val="16"/>
        </w:rPr>
        <w:t>wyrządzanych</w:t>
      </w:r>
      <w:r>
        <w:rPr>
          <w:rFonts w:ascii="Times New Roman" w:hAnsi="Times New Roman" w:cs="Times New Roman"/>
          <w:b/>
          <w:spacing w:val="-4"/>
          <w:w w:val="85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w w:val="85"/>
          <w:sz w:val="16"/>
          <w:szCs w:val="16"/>
        </w:rPr>
        <w:t>środowisku</w:t>
      </w:r>
      <w:r>
        <w:rPr>
          <w:rFonts w:ascii="Times New Roman" w:hAnsi="Times New Roman" w:cs="Times New Roman"/>
          <w:b/>
          <w:spacing w:val="-5"/>
          <w:w w:val="85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w w:val="85"/>
          <w:sz w:val="16"/>
          <w:szCs w:val="16"/>
        </w:rPr>
        <w:t>w</w:t>
      </w:r>
      <w:r>
        <w:rPr>
          <w:rFonts w:ascii="Times New Roman" w:hAnsi="Times New Roman" w:cs="Times New Roman"/>
          <w:b/>
          <w:spacing w:val="-4"/>
          <w:w w:val="85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w w:val="85"/>
          <w:sz w:val="16"/>
          <w:szCs w:val="16"/>
        </w:rPr>
        <w:t>wyniku</w:t>
      </w:r>
      <w:r>
        <w:rPr>
          <w:rFonts w:ascii="Times New Roman" w:hAnsi="Times New Roman" w:cs="Times New Roman"/>
          <w:b/>
          <w:spacing w:val="-3"/>
          <w:w w:val="85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w w:val="85"/>
          <w:sz w:val="16"/>
          <w:szCs w:val="16"/>
        </w:rPr>
        <w:t>działań</w:t>
      </w:r>
      <w:r>
        <w:rPr>
          <w:rFonts w:ascii="Times New Roman" w:hAnsi="Times New Roman" w:cs="Times New Roman"/>
          <w:b/>
          <w:spacing w:val="-5"/>
          <w:w w:val="85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w w:val="85"/>
          <w:sz w:val="16"/>
          <w:szCs w:val="16"/>
        </w:rPr>
        <w:t>człowieka</w:t>
      </w:r>
      <w:r>
        <w:rPr>
          <w:rFonts w:ascii="Times New Roman" w:hAnsi="Times New Roman" w:cs="Times New Roman"/>
          <w:w w:val="85"/>
          <w:sz w:val="16"/>
          <w:szCs w:val="16"/>
        </w:rPr>
        <w:t>.</w:t>
      </w:r>
      <w:r>
        <w:rPr>
          <w:rFonts w:ascii="Times New Roman" w:hAnsi="Times New Roman" w:cs="Times New Roman"/>
          <w:spacing w:val="-4"/>
          <w:w w:val="8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5"/>
          <w:sz w:val="16"/>
          <w:szCs w:val="16"/>
        </w:rPr>
        <w:t>DNSH</w:t>
      </w:r>
      <w:r>
        <w:rPr>
          <w:rFonts w:ascii="Times New Roman" w:hAnsi="Times New Roman" w:cs="Times New Roman"/>
          <w:spacing w:val="-3"/>
          <w:w w:val="8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5"/>
          <w:sz w:val="16"/>
          <w:szCs w:val="16"/>
        </w:rPr>
        <w:t>stanowi</w:t>
      </w:r>
      <w:r>
        <w:rPr>
          <w:rFonts w:ascii="Times New Roman" w:hAnsi="Times New Roman" w:cs="Times New Roman"/>
          <w:spacing w:val="-5"/>
          <w:w w:val="8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5"/>
          <w:sz w:val="16"/>
          <w:szCs w:val="16"/>
        </w:rPr>
        <w:t>element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w w:val="85"/>
          <w:sz w:val="16"/>
          <w:szCs w:val="16"/>
        </w:rPr>
        <w:t>większego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w w:val="85"/>
          <w:sz w:val="16"/>
          <w:szCs w:val="16"/>
        </w:rPr>
        <w:t>kontekstu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w w:val="85"/>
          <w:sz w:val="16"/>
          <w:szCs w:val="16"/>
        </w:rPr>
        <w:t>zrównoważonego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w w:val="85"/>
          <w:sz w:val="16"/>
          <w:szCs w:val="16"/>
        </w:rPr>
        <w:t>rozwoju, kładąc nacisk na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w w:val="85"/>
          <w:sz w:val="16"/>
          <w:szCs w:val="16"/>
        </w:rPr>
        <w:t>odpowiedzialność społeczną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w w:val="85"/>
          <w:sz w:val="16"/>
          <w:szCs w:val="16"/>
        </w:rPr>
        <w:t>i ochronę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w w:val="85"/>
          <w:sz w:val="16"/>
          <w:szCs w:val="16"/>
        </w:rPr>
        <w:t>środowiska.</w:t>
      </w:r>
    </w:p>
    <w:p w14:paraId="76927534" w14:textId="77777777" w:rsidR="00BB3B3B" w:rsidRDefault="0012036A">
      <w:pPr>
        <w:spacing w:before="13"/>
        <w:ind w:left="16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cs="Times New Roman"/>
          <w:w w:val="80"/>
          <w:position w:val="6"/>
          <w:sz w:val="16"/>
          <w:szCs w:val="16"/>
        </w:rPr>
        <w:t>2</w:t>
      </w:r>
      <w:r>
        <w:rPr>
          <w:rFonts w:ascii="Times New Roman" w:hAnsi="Times New Roman" w:cs="Times New Roman"/>
          <w:spacing w:val="16"/>
          <w:position w:val="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0"/>
          <w:sz w:val="16"/>
          <w:szCs w:val="16"/>
        </w:rPr>
        <w:t>Błękitno-zielona</w:t>
      </w:r>
      <w:r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0"/>
          <w:sz w:val="16"/>
          <w:szCs w:val="16"/>
        </w:rPr>
        <w:t>infrastruktura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0"/>
          <w:sz w:val="16"/>
          <w:szCs w:val="16"/>
        </w:rPr>
        <w:t>(BZI)</w:t>
      </w:r>
      <w:r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0"/>
          <w:sz w:val="16"/>
          <w:szCs w:val="16"/>
        </w:rPr>
        <w:t>jest</w:t>
      </w:r>
      <w:r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0"/>
          <w:sz w:val="16"/>
          <w:szCs w:val="16"/>
        </w:rPr>
        <w:t>to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0"/>
          <w:sz w:val="16"/>
          <w:szCs w:val="16"/>
        </w:rPr>
        <w:t>wielofunkcyjna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0"/>
          <w:sz w:val="16"/>
          <w:szCs w:val="16"/>
        </w:rPr>
        <w:t>sieć</w:t>
      </w:r>
      <w:r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0"/>
          <w:sz w:val="16"/>
          <w:szCs w:val="16"/>
        </w:rPr>
        <w:t>terenów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0"/>
          <w:sz w:val="16"/>
          <w:szCs w:val="16"/>
        </w:rPr>
        <w:t>pokrytych</w:t>
      </w:r>
      <w:r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0"/>
          <w:sz w:val="16"/>
          <w:szCs w:val="16"/>
        </w:rPr>
        <w:t>roślinnością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0"/>
          <w:sz w:val="16"/>
          <w:szCs w:val="16"/>
        </w:rPr>
        <w:t>lub</w:t>
      </w:r>
      <w:r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0"/>
          <w:sz w:val="16"/>
          <w:szCs w:val="16"/>
        </w:rPr>
        <w:t>wodą</w:t>
      </w:r>
      <w:r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0"/>
          <w:sz w:val="16"/>
          <w:szCs w:val="16"/>
        </w:rPr>
        <w:t>oraz</w:t>
      </w:r>
      <w:r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0"/>
          <w:sz w:val="16"/>
          <w:szCs w:val="16"/>
        </w:rPr>
        <w:t>rozwiązań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0"/>
          <w:sz w:val="16"/>
          <w:szCs w:val="16"/>
        </w:rPr>
        <w:t>bazujących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0"/>
          <w:sz w:val="16"/>
          <w:szCs w:val="16"/>
        </w:rPr>
        <w:t>na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0"/>
          <w:sz w:val="16"/>
          <w:szCs w:val="16"/>
        </w:rPr>
        <w:t>funkcjach</w:t>
      </w:r>
      <w:r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w w:val="80"/>
          <w:sz w:val="16"/>
          <w:szCs w:val="16"/>
        </w:rPr>
        <w:t>przyrodniczych.</w:t>
      </w:r>
    </w:p>
    <w:p w14:paraId="6BA75622" w14:textId="77777777" w:rsidR="00BB3B3B" w:rsidRDefault="00BB3B3B">
      <w:pPr>
        <w:spacing w:before="13"/>
        <w:ind w:left="160"/>
        <w:rPr>
          <w:rFonts w:ascii="Times New Roman" w:hAnsi="Times New Roman" w:cs="Times New Roman"/>
          <w:spacing w:val="-2"/>
          <w:w w:val="80"/>
        </w:rPr>
      </w:pPr>
    </w:p>
    <w:p w14:paraId="0DA03524" w14:textId="77777777" w:rsidR="00BB3B3B" w:rsidRDefault="00BB3B3B">
      <w:pPr>
        <w:spacing w:before="13"/>
        <w:ind w:left="160"/>
        <w:rPr>
          <w:rFonts w:ascii="Times New Roman" w:hAnsi="Times New Roman" w:cs="Times New Roman"/>
          <w:spacing w:val="-2"/>
          <w:w w:val="80"/>
        </w:rPr>
      </w:pPr>
    </w:p>
    <w:tbl>
      <w:tblPr>
        <w:tblW w:w="14783" w:type="dxa"/>
        <w:tblInd w:w="86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572"/>
        <w:gridCol w:w="1588"/>
        <w:gridCol w:w="1637"/>
        <w:gridCol w:w="1589"/>
        <w:gridCol w:w="735"/>
        <w:gridCol w:w="1815"/>
        <w:gridCol w:w="6847"/>
      </w:tblGrid>
      <w:tr w:rsidR="00BB3B3B" w14:paraId="0821D670" w14:textId="77777777" w:rsidTr="000E73ED">
        <w:trPr>
          <w:trHeight w:val="2533"/>
        </w:trPr>
        <w:tc>
          <w:tcPr>
            <w:tcW w:w="57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6235103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3E7BD01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C4A8BD5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2E33443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158A591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0D45A22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D929582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B7E6248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A8D5DFD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C5B9A3C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138DC24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D6243F2" w14:textId="77777777" w:rsidR="00BB3B3B" w:rsidRDefault="0012036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14:paraId="2DD55FED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DCDC5BC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A27B7CF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0C33314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B8B468E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91E8995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390E45B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8955EFC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569C0EA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51AA2E7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9E86636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3A60DD7" w14:textId="77777777" w:rsidR="00BB3B3B" w:rsidRDefault="00BB3B3B">
            <w:pPr>
              <w:pStyle w:val="TableParagraph"/>
              <w:spacing w:before="57"/>
              <w:rPr>
                <w:rFonts w:ascii="Times New Roman" w:hAnsi="Times New Roman" w:cs="Times New Roman"/>
              </w:rPr>
            </w:pPr>
          </w:p>
          <w:p w14:paraId="446DE458" w14:textId="77777777" w:rsidR="00BB3B3B" w:rsidRDefault="00BB3B3B">
            <w:pPr>
              <w:pStyle w:val="TableParagraph"/>
              <w:ind w:left="28"/>
              <w:rPr>
                <w:rFonts w:ascii="Times New Roman" w:hAnsi="Times New Roman" w:cs="Times New Roman"/>
                <w:b/>
                <w:spacing w:val="-5"/>
                <w:w w:val="90"/>
              </w:rPr>
            </w:pPr>
          </w:p>
        </w:tc>
        <w:tc>
          <w:tcPr>
            <w:tcW w:w="158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6DDEBE5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AAF878F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AF04AD8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F742EC2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732D711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4717420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F80DE5E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DDFA7D2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835FDE1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A596B5E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378CBB1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2B1746" w14:textId="77777777" w:rsidR="00BB3B3B" w:rsidRDefault="0012036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START DG</w:t>
            </w:r>
          </w:p>
          <w:p w14:paraId="5C28A754" w14:textId="77777777" w:rsidR="00BB3B3B" w:rsidRDefault="0012036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ROZWÓJ DG</w:t>
            </w:r>
          </w:p>
          <w:p w14:paraId="1EA8259F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3B81204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797E158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8ACC828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787828A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4A7EA6F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8D9795E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A11EB35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C7924DA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E877572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4DB15D5F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857DFE1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E347076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CCB41C6" w14:textId="77777777" w:rsidR="00BB3B3B" w:rsidRDefault="00BB3B3B">
            <w:pPr>
              <w:pStyle w:val="TableParagraph"/>
              <w:spacing w:before="59"/>
              <w:rPr>
                <w:rFonts w:ascii="Times New Roman" w:hAnsi="Times New Roman" w:cs="Times New Roman"/>
              </w:rPr>
            </w:pPr>
          </w:p>
          <w:p w14:paraId="2CA719C7" w14:textId="77777777" w:rsidR="00BB3B3B" w:rsidRDefault="00BB3B3B">
            <w:pPr>
              <w:pStyle w:val="TableParagraph"/>
              <w:ind w:left="38" w:right="50"/>
              <w:rPr>
                <w:rFonts w:ascii="Times New Roman" w:hAnsi="Times New Roman" w:cs="Times New Roman"/>
                <w:b/>
                <w:spacing w:val="-2"/>
                <w:w w:val="90"/>
              </w:rPr>
            </w:pPr>
          </w:p>
        </w:tc>
        <w:tc>
          <w:tcPr>
            <w:tcW w:w="163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194C0C2" w14:textId="77777777" w:rsidR="00BB3B3B" w:rsidRDefault="00BB3B3B">
            <w:pPr>
              <w:pStyle w:val="TableParagraph"/>
              <w:ind w:left="38" w:right="50"/>
              <w:rPr>
                <w:rFonts w:ascii="Times New Roman" w:hAnsi="Times New Roman" w:cs="Times New Roman"/>
              </w:rPr>
            </w:pPr>
          </w:p>
          <w:p w14:paraId="62B3A7AB" w14:textId="77777777" w:rsidR="00BB3B3B" w:rsidRDefault="00BB3B3B">
            <w:pPr>
              <w:pStyle w:val="TableParagraph"/>
              <w:ind w:left="38" w:right="50"/>
              <w:rPr>
                <w:rFonts w:ascii="Times New Roman" w:hAnsi="Times New Roman" w:cs="Times New Roman"/>
              </w:rPr>
            </w:pPr>
          </w:p>
          <w:p w14:paraId="2134391E" w14:textId="77777777" w:rsidR="00BB3B3B" w:rsidRDefault="00BB3B3B">
            <w:pPr>
              <w:pStyle w:val="TableParagraph"/>
              <w:ind w:left="38" w:right="50"/>
              <w:rPr>
                <w:rFonts w:ascii="Times New Roman" w:hAnsi="Times New Roman" w:cs="Times New Roman"/>
              </w:rPr>
            </w:pPr>
          </w:p>
          <w:p w14:paraId="6B80003F" w14:textId="77777777" w:rsidR="00BB3B3B" w:rsidRDefault="00BB3B3B">
            <w:pPr>
              <w:pStyle w:val="TableParagraph"/>
              <w:ind w:left="38" w:right="50"/>
              <w:rPr>
                <w:rFonts w:ascii="Times New Roman" w:hAnsi="Times New Roman" w:cs="Times New Roman"/>
              </w:rPr>
            </w:pPr>
          </w:p>
          <w:p w14:paraId="2896749D" w14:textId="77777777" w:rsidR="00BB3B3B" w:rsidRDefault="00BB3B3B">
            <w:pPr>
              <w:pStyle w:val="TableParagraph"/>
              <w:ind w:left="38" w:right="50"/>
              <w:rPr>
                <w:rFonts w:ascii="Times New Roman" w:hAnsi="Times New Roman" w:cs="Times New Roman"/>
              </w:rPr>
            </w:pPr>
          </w:p>
          <w:p w14:paraId="2F046B1A" w14:textId="77777777" w:rsidR="00BB3B3B" w:rsidRDefault="00BB3B3B">
            <w:pPr>
              <w:pStyle w:val="TableParagraph"/>
              <w:ind w:left="38" w:right="50"/>
              <w:rPr>
                <w:rFonts w:ascii="Times New Roman" w:hAnsi="Times New Roman" w:cs="Times New Roman"/>
              </w:rPr>
            </w:pPr>
          </w:p>
          <w:p w14:paraId="578D8389" w14:textId="77777777" w:rsidR="00BB3B3B" w:rsidRDefault="00BB3B3B">
            <w:pPr>
              <w:pStyle w:val="TableParagraph"/>
              <w:ind w:left="38" w:right="50"/>
              <w:rPr>
                <w:rFonts w:ascii="Times New Roman" w:hAnsi="Times New Roman" w:cs="Times New Roman"/>
              </w:rPr>
            </w:pPr>
          </w:p>
          <w:p w14:paraId="6AFBF65C" w14:textId="77777777" w:rsidR="00BB3B3B" w:rsidRDefault="00BB3B3B">
            <w:pPr>
              <w:pStyle w:val="TableParagraph"/>
              <w:ind w:left="38" w:right="50"/>
              <w:rPr>
                <w:rFonts w:ascii="Times New Roman" w:hAnsi="Times New Roman" w:cs="Times New Roman"/>
              </w:rPr>
            </w:pPr>
          </w:p>
          <w:p w14:paraId="5F270E39" w14:textId="77777777" w:rsidR="00BB3B3B" w:rsidRDefault="00BB3B3B">
            <w:pPr>
              <w:pStyle w:val="TableParagraph"/>
              <w:ind w:right="50"/>
              <w:rPr>
                <w:rFonts w:ascii="Times New Roman" w:hAnsi="Times New Roman" w:cs="Times New Roman"/>
              </w:rPr>
            </w:pPr>
          </w:p>
          <w:p w14:paraId="785982A3" w14:textId="77777777" w:rsidR="00BB3B3B" w:rsidRDefault="00BB3B3B">
            <w:pPr>
              <w:pStyle w:val="TableParagraph"/>
              <w:ind w:right="50"/>
              <w:rPr>
                <w:rFonts w:ascii="Times New Roman" w:hAnsi="Times New Roman" w:cs="Times New Roman"/>
              </w:rPr>
            </w:pPr>
          </w:p>
          <w:p w14:paraId="1CF59091" w14:textId="77777777" w:rsidR="00BB3B3B" w:rsidRDefault="00BB3B3B">
            <w:pPr>
              <w:pStyle w:val="TableParagraph"/>
              <w:ind w:left="38" w:right="50"/>
              <w:rPr>
                <w:rFonts w:ascii="Times New Roman" w:hAnsi="Times New Roman" w:cs="Times New Roman"/>
              </w:rPr>
            </w:pPr>
          </w:p>
          <w:p w14:paraId="13B7CD24" w14:textId="77777777" w:rsidR="00BB3B3B" w:rsidRDefault="0012036A">
            <w:pPr>
              <w:pStyle w:val="TableParagraph"/>
              <w:ind w:left="38" w:right="5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80"/>
              </w:rPr>
              <w:t>Innowacyjność o</w:t>
            </w:r>
            <w:r>
              <w:rPr>
                <w:rFonts w:ascii="Times New Roman" w:hAnsi="Times New Roman" w:cs="Times New Roman"/>
                <w:b/>
                <w:spacing w:val="-2"/>
                <w:w w:val="90"/>
              </w:rPr>
              <w:t>peracji</w:t>
            </w:r>
          </w:p>
        </w:tc>
        <w:tc>
          <w:tcPr>
            <w:tcW w:w="1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D4595FA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1975EA1" w14:textId="77777777" w:rsidR="00BB3B3B" w:rsidRDefault="00BB3B3B">
            <w:pPr>
              <w:pStyle w:val="TableParagraph"/>
              <w:ind w:left="37" w:right="289"/>
              <w:jc w:val="both"/>
              <w:rPr>
                <w:rFonts w:ascii="Times New Roman" w:hAnsi="Times New Roman" w:cs="Times New Roman"/>
                <w:spacing w:val="-2"/>
                <w:w w:val="85"/>
              </w:rPr>
            </w:pPr>
          </w:p>
          <w:p w14:paraId="671612EA" w14:textId="77777777" w:rsidR="00BB3B3B" w:rsidRDefault="00BB3B3B">
            <w:pPr>
              <w:pStyle w:val="TableParagraph"/>
              <w:ind w:left="37" w:right="289"/>
              <w:jc w:val="both"/>
              <w:rPr>
                <w:rFonts w:ascii="Times New Roman" w:hAnsi="Times New Roman" w:cs="Times New Roman"/>
                <w:spacing w:val="-2"/>
                <w:w w:val="85"/>
              </w:rPr>
            </w:pPr>
          </w:p>
          <w:p w14:paraId="54E07F56" w14:textId="77777777" w:rsidR="00BB3B3B" w:rsidRDefault="00BB3B3B">
            <w:pPr>
              <w:pStyle w:val="TableParagraph"/>
              <w:ind w:left="37" w:right="289"/>
              <w:jc w:val="both"/>
              <w:rPr>
                <w:rFonts w:ascii="Times New Roman" w:hAnsi="Times New Roman" w:cs="Times New Roman"/>
                <w:spacing w:val="-2"/>
                <w:w w:val="85"/>
              </w:rPr>
            </w:pPr>
          </w:p>
          <w:p w14:paraId="4381E866" w14:textId="77777777" w:rsidR="00BB3B3B" w:rsidRDefault="0012036A">
            <w:pPr>
              <w:pStyle w:val="TableParagraph"/>
              <w:ind w:left="37" w:right="28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w w:val="90"/>
              </w:rPr>
              <w:t>Działanie posiada charakter innowacyjny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9BD68F1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26FE83A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A2CCA85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36214CD" w14:textId="77777777" w:rsidR="00BB3B3B" w:rsidRDefault="00BB3B3B">
            <w:pPr>
              <w:pStyle w:val="TableParagraph"/>
              <w:spacing w:before="229"/>
              <w:rPr>
                <w:rFonts w:ascii="Times New Roman" w:hAnsi="Times New Roman" w:cs="Times New Roman"/>
              </w:rPr>
            </w:pPr>
          </w:p>
          <w:p w14:paraId="44C4D710" w14:textId="77777777" w:rsidR="00BB3B3B" w:rsidRDefault="0012036A">
            <w:pPr>
              <w:pStyle w:val="TableParagraph"/>
              <w:ind w:left="3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5"/>
                <w:w w:val="80"/>
              </w:rPr>
              <w:t>2</w:t>
            </w:r>
            <w:r>
              <w:rPr>
                <w:rFonts w:ascii="Times New Roman" w:hAnsi="Times New Roman" w:cs="Times New Roman"/>
                <w:spacing w:val="-5"/>
                <w:w w:val="90"/>
              </w:rPr>
              <w:t xml:space="preserve"> pkt</w:t>
            </w:r>
          </w:p>
        </w:tc>
        <w:tc>
          <w:tcPr>
            <w:tcW w:w="18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E7B4B71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B0A0497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A5F0D30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B89DFDA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35D79F2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41C2B42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7B43D80" w14:textId="77777777" w:rsidR="00BB3B3B" w:rsidRDefault="00BB3B3B">
            <w:pPr>
              <w:pStyle w:val="TableParagraph"/>
              <w:spacing w:before="173"/>
              <w:rPr>
                <w:rFonts w:ascii="Times New Roman" w:hAnsi="Times New Roman" w:cs="Times New Roman"/>
              </w:rPr>
            </w:pPr>
          </w:p>
          <w:p w14:paraId="78A805A7" w14:textId="77777777" w:rsidR="00BB3B3B" w:rsidRDefault="0012036A">
            <w:pPr>
              <w:pStyle w:val="TableParagraph"/>
              <w:ind w:left="38" w:right="867"/>
            </w:pPr>
            <w:r>
              <w:rPr>
                <w:rFonts w:ascii="Times New Roman" w:hAnsi="Times New Roman" w:cs="Times New Roman"/>
                <w:spacing w:val="-6"/>
                <w:w w:val="85"/>
              </w:rPr>
              <w:t>2</w:t>
            </w:r>
            <w:r>
              <w:rPr>
                <w:rFonts w:ascii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w w:val="85"/>
              </w:rPr>
              <w:t xml:space="preserve">pkt </w:t>
            </w:r>
            <w:r>
              <w:rPr>
                <w:rFonts w:ascii="Times New Roman" w:hAnsi="Times New Roman" w:cs="Times New Roman"/>
                <w:spacing w:val="-4"/>
                <w:w w:val="90"/>
              </w:rPr>
              <w:t>lub</w:t>
            </w:r>
          </w:p>
          <w:p w14:paraId="60EDD3AC" w14:textId="77777777" w:rsidR="00BB3B3B" w:rsidRDefault="0012036A">
            <w:pPr>
              <w:pStyle w:val="TableParagraph"/>
              <w:spacing w:before="1"/>
              <w:ind w:left="38" w:right="867"/>
            </w:pPr>
            <w:r>
              <w:rPr>
                <w:rFonts w:ascii="Times New Roman" w:hAnsi="Times New Roman" w:cs="Times New Roman"/>
                <w:spacing w:val="-6"/>
                <w:w w:val="85"/>
              </w:rPr>
              <w:t>0</w:t>
            </w:r>
            <w:r>
              <w:rPr>
                <w:rFonts w:ascii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w w:val="85"/>
              </w:rPr>
              <w:t>pkt</w:t>
            </w:r>
          </w:p>
          <w:p w14:paraId="1EDE5F01" w14:textId="77777777" w:rsidR="00BB3B3B" w:rsidRDefault="00BB3B3B">
            <w:pPr>
              <w:pStyle w:val="TableParagraph"/>
              <w:ind w:left="38"/>
              <w:rPr>
                <w:rFonts w:ascii="Times New Roman" w:hAnsi="Times New Roman" w:cs="Times New Roman"/>
                <w:w w:val="80"/>
              </w:rPr>
            </w:pPr>
          </w:p>
        </w:tc>
        <w:tc>
          <w:tcPr>
            <w:tcW w:w="684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EF63F5" w14:textId="77777777" w:rsidR="00BB3B3B" w:rsidRDefault="00BB3B3B">
            <w:pPr>
              <w:pStyle w:val="TableParagraph"/>
              <w:ind w:left="37"/>
              <w:rPr>
                <w:rFonts w:ascii="Times New Roman" w:hAnsi="Times New Roman" w:cs="Times New Roman"/>
                <w:w w:val="80"/>
              </w:rPr>
            </w:pPr>
          </w:p>
          <w:p w14:paraId="21DA897E" w14:textId="77777777" w:rsidR="00BB3B3B" w:rsidRDefault="0012036A">
            <w:pPr>
              <w:pStyle w:val="TableParagraph"/>
              <w:ind w:left="37"/>
            </w:pPr>
            <w:r>
              <w:rPr>
                <w:rFonts w:ascii="Times New Roman" w:hAnsi="Times New Roman" w:cs="Times New Roman"/>
                <w:w w:val="80"/>
              </w:rPr>
              <w:t>Kryterium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to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odnosi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się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do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opisu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w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Lokalnej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Strategii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Rozwoju</w:t>
            </w:r>
            <w:r>
              <w:rPr>
                <w:rFonts w:ascii="Times New Roman" w:hAnsi="Times New Roman" w:cs="Times New Roman"/>
                <w:spacing w:val="-8"/>
              </w:rPr>
              <w:t xml:space="preserve"> Stowarzyszenia LGD Bory Dolnośląskie</w:t>
            </w:r>
            <w:r>
              <w:rPr>
                <w:rFonts w:ascii="Times New Roman" w:hAnsi="Times New Roman" w:cs="Times New Roman"/>
                <w:spacing w:val="-2"/>
                <w:w w:val="85"/>
              </w:rPr>
              <w:t>.</w:t>
            </w:r>
            <w:r>
              <w:rPr>
                <w:rFonts w:ascii="Times New Roman" w:hAnsi="Times New Roman" w:cs="Times New Roman"/>
                <w:spacing w:val="-4"/>
                <w:w w:val="85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5"/>
              </w:rPr>
              <w:t>Wśród</w:t>
            </w:r>
            <w:r>
              <w:rPr>
                <w:rFonts w:ascii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5"/>
              </w:rPr>
              <w:t>przyjętych</w:t>
            </w:r>
            <w:r>
              <w:rPr>
                <w:rFonts w:ascii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5"/>
              </w:rPr>
              <w:t>kryteriów</w:t>
            </w:r>
            <w:r>
              <w:rPr>
                <w:rFonts w:ascii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5"/>
              </w:rPr>
              <w:t>oceny</w:t>
            </w:r>
            <w:r>
              <w:rPr>
                <w:rFonts w:ascii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5"/>
              </w:rPr>
              <w:t>wniosków</w:t>
            </w:r>
            <w:r>
              <w:rPr>
                <w:rFonts w:ascii="Times New Roman" w:hAnsi="Times New Roman" w:cs="Times New Roman"/>
                <w:spacing w:val="-4"/>
                <w:w w:val="85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5"/>
              </w:rPr>
              <w:t>uwzględnione</w:t>
            </w:r>
            <w:r>
              <w:rPr>
                <w:rFonts w:ascii="Times New Roman" w:hAnsi="Times New Roman" w:cs="Times New Roman"/>
                <w:spacing w:val="-4"/>
                <w:w w:val="85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5"/>
              </w:rPr>
              <w:t>zostanie</w:t>
            </w:r>
            <w:r>
              <w:rPr>
                <w:rFonts w:ascii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5"/>
              </w:rPr>
              <w:t>kryterium</w:t>
            </w:r>
            <w:r>
              <w:rPr>
                <w:rFonts w:ascii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5"/>
              </w:rPr>
              <w:t>związane</w:t>
            </w:r>
            <w:r>
              <w:rPr>
                <w:rFonts w:ascii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5"/>
              </w:rPr>
              <w:t>z</w:t>
            </w:r>
            <w:r>
              <w:rPr>
                <w:rFonts w:ascii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5"/>
              </w:rPr>
              <w:t xml:space="preserve">innowacyjnością </w:t>
            </w:r>
            <w:r>
              <w:rPr>
                <w:rFonts w:ascii="Times New Roman" w:hAnsi="Times New Roman" w:cs="Times New Roman"/>
                <w:w w:val="80"/>
              </w:rPr>
              <w:t>operacji.</w:t>
            </w:r>
            <w:r>
              <w:rPr>
                <w:rFonts w:ascii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Ukierunkowanie projektów konkursowych zakłada docenienie wniosków uwzględniających operacje innowacyjne</w:t>
            </w:r>
            <w:r>
              <w:rPr>
                <w:rFonts w:ascii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na obszarze działania LGD BD.</w:t>
            </w:r>
          </w:p>
          <w:p w14:paraId="57D9784B" w14:textId="77777777" w:rsidR="00BB3B3B" w:rsidRDefault="0012036A">
            <w:pPr>
              <w:pStyle w:val="TableParagraph"/>
              <w:jc w:val="both"/>
            </w:pPr>
            <w:r>
              <w:rPr>
                <w:rFonts w:ascii="Times New Roman" w:eastAsia="Times New Roman" w:hAnsi="Times New Roman" w:cs="Times New Roman"/>
              </w:rPr>
              <w:t>Zgodnie z definicją z LSR BD: Innowacja to wdrożenie nowego lub znacząco udoskonalonego produktu (wyrobu, usługi, procesu), nowej metody organizacyjnej, organizacji miejsca pracy lub stosunkach z otoczeniem, nowatorskich, niestandardowych, o eksperymentalnym charakterze, lub nowego sposobu wykorzystania lub zmobilizowania istniejących lokalnych zasobów przyrodniczych, historycznych, kulturowych czy społecznych (kontekst lokalny).</w:t>
            </w:r>
          </w:p>
          <w:p w14:paraId="4CE8C710" w14:textId="77777777" w:rsidR="00BB3B3B" w:rsidRDefault="0012036A">
            <w:pPr>
              <w:pStyle w:val="TableParagraph"/>
              <w:spacing w:before="228"/>
              <w:ind w:right="1"/>
              <w:jc w:val="both"/>
            </w:pPr>
            <w:r>
              <w:rPr>
                <w:rFonts w:ascii="Times New Roman" w:hAnsi="Times New Roman" w:cs="Times New Roman"/>
                <w:w w:val="80"/>
                <w:u w:val="single"/>
              </w:rPr>
              <w:t>Weryfikacja</w:t>
            </w:r>
            <w:r>
              <w:rPr>
                <w:rFonts w:ascii="Times New Roman" w:hAnsi="Times New Roman" w:cs="Times New Roman"/>
                <w:w w:val="80"/>
              </w:rPr>
              <w:t xml:space="preserve"> na podstawie informacji przedstawionych przez Wnioskodawcę – WoPP, i/lub Biznesplan,</w:t>
            </w:r>
            <w:r>
              <w:rPr>
                <w:rFonts w:ascii="Times New Roman" w:hAnsi="Times New Roman" w:cs="Times New Roman"/>
              </w:rPr>
              <w:t xml:space="preserve"> i/lub </w:t>
            </w:r>
            <w:r>
              <w:rPr>
                <w:rFonts w:ascii="Times New Roman" w:hAnsi="Times New Roman" w:cs="Times New Roman"/>
                <w:w w:val="80"/>
              </w:rPr>
              <w:t>załączone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analizy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oparte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źródła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literaturowe,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strategie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gmin,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publikacje,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dane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GUS</w:t>
            </w:r>
            <w:r>
              <w:rPr>
                <w:rFonts w:ascii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hAnsi="Times New Roman" w:cs="Times New Roman"/>
                <w:w w:val="85"/>
              </w:rPr>
              <w:t>i inne dokumenty literaturowe, CEIDG</w:t>
            </w:r>
          </w:p>
          <w:p w14:paraId="19298748" w14:textId="77777777" w:rsidR="00BB3B3B" w:rsidRDefault="0012036A">
            <w:pPr>
              <w:pStyle w:val="TableParagraph"/>
              <w:spacing w:before="227"/>
              <w:ind w:left="37" w:right="1183"/>
            </w:pPr>
            <w:r>
              <w:rPr>
                <w:rFonts w:ascii="Times New Roman" w:hAnsi="Times New Roman" w:cs="Times New Roman"/>
                <w:w w:val="80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punkty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jeśli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operacja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jest</w:t>
            </w:r>
            <w:r>
              <w:rPr>
                <w:rFonts w:ascii="Times New Roman" w:hAnsi="Times New Roman" w:cs="Times New Roman"/>
              </w:rPr>
              <w:t xml:space="preserve"> i</w:t>
            </w:r>
            <w:r>
              <w:rPr>
                <w:rFonts w:ascii="Times New Roman" w:hAnsi="Times New Roman" w:cs="Times New Roman"/>
                <w:w w:val="80"/>
              </w:rPr>
              <w:t>nnowacyjna</w:t>
            </w:r>
          </w:p>
          <w:p w14:paraId="6937A028" w14:textId="77777777" w:rsidR="00BB3B3B" w:rsidRDefault="0012036A">
            <w:pPr>
              <w:pStyle w:val="TableParagraph"/>
              <w:spacing w:before="227"/>
              <w:ind w:left="37" w:right="1183"/>
            </w:pPr>
            <w:r>
              <w:rPr>
                <w:rFonts w:ascii="Times New Roman" w:hAnsi="Times New Roman" w:cs="Times New Roman"/>
                <w:w w:val="85"/>
              </w:rPr>
              <w:t>0</w:t>
            </w:r>
            <w:r>
              <w:rPr>
                <w:rFonts w:ascii="Times New Roman" w:hAnsi="Times New Roman" w:cs="Times New Roman"/>
                <w:spacing w:val="-8"/>
                <w:w w:val="85"/>
              </w:rPr>
              <w:t xml:space="preserve"> </w:t>
            </w:r>
            <w:r>
              <w:rPr>
                <w:rFonts w:ascii="Times New Roman" w:hAnsi="Times New Roman" w:cs="Times New Roman"/>
                <w:w w:val="85"/>
              </w:rPr>
              <w:t>punktów</w:t>
            </w:r>
            <w:r>
              <w:rPr>
                <w:rFonts w:ascii="Times New Roman" w:hAnsi="Times New Roman" w:cs="Times New Roman"/>
                <w:spacing w:val="-6"/>
                <w:w w:val="85"/>
              </w:rPr>
              <w:t xml:space="preserve"> </w:t>
            </w:r>
            <w:r>
              <w:rPr>
                <w:rFonts w:ascii="Times New Roman" w:hAnsi="Times New Roman" w:cs="Times New Roman"/>
                <w:w w:val="85"/>
              </w:rPr>
              <w:t>otrzymuje</w:t>
            </w:r>
            <w:r>
              <w:rPr>
                <w:rFonts w:ascii="Times New Roman" w:hAnsi="Times New Roman" w:cs="Times New Roman"/>
                <w:spacing w:val="-5"/>
                <w:w w:val="85"/>
              </w:rPr>
              <w:t xml:space="preserve"> </w:t>
            </w:r>
            <w:r>
              <w:rPr>
                <w:rFonts w:ascii="Times New Roman" w:hAnsi="Times New Roman" w:cs="Times New Roman"/>
                <w:w w:val="85"/>
              </w:rPr>
              <w:t>operacja,</w:t>
            </w:r>
            <w:r>
              <w:rPr>
                <w:rFonts w:ascii="Times New Roman" w:hAnsi="Times New Roman" w:cs="Times New Roman"/>
                <w:spacing w:val="-6"/>
                <w:w w:val="85"/>
              </w:rPr>
              <w:t xml:space="preserve"> </w:t>
            </w:r>
            <w:r>
              <w:rPr>
                <w:rFonts w:ascii="Times New Roman" w:hAnsi="Times New Roman" w:cs="Times New Roman"/>
                <w:w w:val="85"/>
              </w:rPr>
              <w:t>która</w:t>
            </w:r>
            <w:r>
              <w:rPr>
                <w:rFonts w:ascii="Times New Roman" w:hAnsi="Times New Roman" w:cs="Times New Roman"/>
                <w:spacing w:val="-5"/>
                <w:w w:val="85"/>
              </w:rPr>
              <w:t xml:space="preserve"> </w:t>
            </w:r>
            <w:r>
              <w:rPr>
                <w:rFonts w:ascii="Times New Roman" w:hAnsi="Times New Roman" w:cs="Times New Roman"/>
                <w:w w:val="85"/>
              </w:rPr>
              <w:t>nie</w:t>
            </w:r>
            <w:r>
              <w:rPr>
                <w:rFonts w:ascii="Times New Roman" w:hAnsi="Times New Roman" w:cs="Times New Roman"/>
                <w:spacing w:val="-6"/>
                <w:w w:val="85"/>
              </w:rPr>
              <w:t xml:space="preserve"> </w:t>
            </w:r>
            <w:r>
              <w:rPr>
                <w:rFonts w:ascii="Times New Roman" w:hAnsi="Times New Roman" w:cs="Times New Roman"/>
                <w:w w:val="85"/>
              </w:rPr>
              <w:t>spełni</w:t>
            </w:r>
            <w:r>
              <w:rPr>
                <w:rFonts w:ascii="Times New Roman" w:hAnsi="Times New Roman" w:cs="Times New Roman"/>
                <w:spacing w:val="-5"/>
                <w:w w:val="85"/>
              </w:rPr>
              <w:t xml:space="preserve">  </w:t>
            </w:r>
            <w:r>
              <w:rPr>
                <w:rFonts w:ascii="Times New Roman" w:hAnsi="Times New Roman" w:cs="Times New Roman"/>
                <w:w w:val="85"/>
              </w:rPr>
              <w:t>warunku.</w:t>
            </w:r>
          </w:p>
          <w:p w14:paraId="160817EB" w14:textId="77777777" w:rsidR="00BB3B3B" w:rsidRDefault="00BB3B3B">
            <w:pPr>
              <w:pStyle w:val="TableParagraph"/>
              <w:ind w:left="37" w:right="188"/>
              <w:rPr>
                <w:rFonts w:ascii="Times New Roman" w:hAnsi="Times New Roman" w:cs="Times New Roman"/>
                <w:w w:val="80"/>
              </w:rPr>
            </w:pPr>
          </w:p>
          <w:p w14:paraId="4F8A4FBD" w14:textId="77777777" w:rsidR="00BB3B3B" w:rsidRDefault="0012036A">
            <w:pPr>
              <w:pStyle w:val="TableParagraph"/>
              <w:ind w:left="37" w:right="188"/>
            </w:pPr>
            <w:r>
              <w:rPr>
                <w:rFonts w:ascii="Times New Roman" w:hAnsi="Times New Roman" w:cs="Times New Roman"/>
                <w:w w:val="80"/>
              </w:rPr>
              <w:t>W</w:t>
            </w:r>
            <w:r>
              <w:rPr>
                <w:rFonts w:ascii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kryterium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nie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sumuje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się</w:t>
            </w:r>
            <w:r>
              <w:rPr>
                <w:rFonts w:ascii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0"/>
              </w:rPr>
              <w:t>punktów</w:t>
            </w:r>
          </w:p>
        </w:tc>
      </w:tr>
      <w:tr w:rsidR="00BB3B3B" w14:paraId="7C1BC047" w14:textId="77777777" w:rsidTr="000E73ED">
        <w:trPr>
          <w:trHeight w:val="5150"/>
        </w:trPr>
        <w:tc>
          <w:tcPr>
            <w:tcW w:w="572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152C32D3" w14:textId="77777777" w:rsidR="00BB3B3B" w:rsidRDefault="00BB3B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5BA67B9A" w14:textId="77777777" w:rsidR="00BB3B3B" w:rsidRDefault="00BB3B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1CE0B091" w14:textId="77777777" w:rsidR="00BB3B3B" w:rsidRDefault="00BB3B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left w:val="single" w:sz="12" w:space="0" w:color="000000"/>
              <w:bottom w:val="single" w:sz="12" w:space="0" w:color="000000"/>
            </w:tcBorders>
          </w:tcPr>
          <w:p w14:paraId="72E27A8C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5843ED3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D6B0921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E4A2728" w14:textId="77777777" w:rsidR="00BB3B3B" w:rsidRDefault="0012036A">
            <w:pPr>
              <w:pStyle w:val="TableParagraph"/>
              <w:ind w:left="3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w w:val="80"/>
              </w:rPr>
              <w:t>Działanie nie posiada charakteru innowacyjnego</w:t>
            </w:r>
          </w:p>
        </w:tc>
        <w:tc>
          <w:tcPr>
            <w:tcW w:w="735" w:type="dxa"/>
            <w:tcBorders>
              <w:left w:val="single" w:sz="12" w:space="0" w:color="000000"/>
              <w:bottom w:val="single" w:sz="12" w:space="0" w:color="000000"/>
            </w:tcBorders>
          </w:tcPr>
          <w:p w14:paraId="3DCD0039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C8E6A9D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E9CF60D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6985C03" w14:textId="77777777" w:rsidR="00BB3B3B" w:rsidRDefault="0012036A">
            <w:pPr>
              <w:pStyle w:val="TableParagraph"/>
              <w:ind w:left="3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5"/>
                <w:w w:val="80"/>
              </w:rPr>
              <w:t xml:space="preserve">0 </w:t>
            </w:r>
            <w:r>
              <w:rPr>
                <w:rFonts w:ascii="Times New Roman" w:hAnsi="Times New Roman" w:cs="Times New Roman"/>
                <w:spacing w:val="-5"/>
                <w:w w:val="90"/>
              </w:rPr>
              <w:t>pkt</w:t>
            </w:r>
          </w:p>
        </w:tc>
        <w:tc>
          <w:tcPr>
            <w:tcW w:w="1815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7E0ED2B3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84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B627A6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4FAC4DBE" w14:textId="77777777" w:rsidR="00BB3B3B" w:rsidRDefault="00BB3B3B">
      <w:pPr>
        <w:pStyle w:val="Tekstpodstawowy"/>
        <w:rPr>
          <w:rFonts w:ascii="Times New Roman" w:hAnsi="Times New Roman" w:cs="Times New Roman"/>
        </w:rPr>
      </w:pPr>
    </w:p>
    <w:p w14:paraId="202F45DF" w14:textId="77777777" w:rsidR="00BB3B3B" w:rsidRDefault="00BB3B3B">
      <w:pPr>
        <w:pStyle w:val="Tekstpodstawowy"/>
        <w:rPr>
          <w:rFonts w:ascii="Times New Roman" w:hAnsi="Times New Roman" w:cs="Times New Roman"/>
        </w:rPr>
      </w:pPr>
    </w:p>
    <w:p w14:paraId="5098394D" w14:textId="77777777" w:rsidR="00BB3B3B" w:rsidRDefault="00BB3B3B">
      <w:pPr>
        <w:pStyle w:val="Tekstpodstawowy"/>
        <w:rPr>
          <w:rFonts w:ascii="Times New Roman" w:hAnsi="Times New Roman" w:cs="Times New Roman"/>
        </w:rPr>
      </w:pPr>
    </w:p>
    <w:p w14:paraId="7ADB2F23" w14:textId="77777777" w:rsidR="00BB3B3B" w:rsidRDefault="0012036A" w:rsidP="000E73ED">
      <w:pPr>
        <w:spacing w:before="106"/>
        <w:ind w:left="160" w:right="51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cs="Times New Roman"/>
          <w:spacing w:val="-2"/>
          <w:w w:val="85"/>
          <w:position w:val="6"/>
          <w:sz w:val="16"/>
          <w:szCs w:val="16"/>
        </w:rPr>
        <w:t>3</w:t>
      </w:r>
      <w:r>
        <w:rPr>
          <w:rFonts w:ascii="Times New Roman" w:hAnsi="Times New Roman" w:cs="Times New Roman"/>
          <w:spacing w:val="13"/>
          <w:position w:val="6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w w:val="85"/>
          <w:sz w:val="16"/>
          <w:szCs w:val="16"/>
        </w:rPr>
        <w:t>srebrna gospodarka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w w:val="85"/>
          <w:sz w:val="16"/>
          <w:szCs w:val="16"/>
        </w:rPr>
        <w:t>(ang. silver economy) to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w w:val="85"/>
          <w:sz w:val="16"/>
          <w:szCs w:val="16"/>
        </w:rPr>
        <w:t>kompleksowa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w w:val="85"/>
          <w:sz w:val="16"/>
          <w:szCs w:val="16"/>
        </w:rPr>
        <w:t>koncepcja adaptacji biznesu do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w w:val="85"/>
          <w:sz w:val="16"/>
          <w:szCs w:val="16"/>
        </w:rPr>
        <w:t>starzejącego się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w w:val="85"/>
          <w:sz w:val="16"/>
          <w:szCs w:val="16"/>
        </w:rPr>
        <w:t>społeczeństwa, uwaga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w w:val="85"/>
          <w:sz w:val="16"/>
          <w:szCs w:val="16"/>
        </w:rPr>
        <w:t>jest skoncentrowana z jednej strony, na potrzebach i popycie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w w:val="85"/>
          <w:sz w:val="16"/>
          <w:szCs w:val="16"/>
        </w:rPr>
        <w:t>starszej populacji,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w w:val="85"/>
          <w:sz w:val="16"/>
          <w:szCs w:val="16"/>
        </w:rPr>
        <w:t>a</w:t>
      </w:r>
      <w:r>
        <w:rPr>
          <w:rFonts w:ascii="Times New Roman" w:hAnsi="Times New Roman" w:cs="Times New Roman"/>
          <w:spacing w:val="-3"/>
          <w:w w:val="85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w w:val="85"/>
          <w:sz w:val="16"/>
          <w:szCs w:val="16"/>
        </w:rPr>
        <w:t>z</w:t>
      </w:r>
      <w:r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w w:val="85"/>
          <w:sz w:val="16"/>
          <w:szCs w:val="16"/>
        </w:rPr>
        <w:t>drugiej – na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w w:val="85"/>
          <w:sz w:val="16"/>
          <w:szCs w:val="16"/>
        </w:rPr>
        <w:t>jej cechach, które można by i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5"/>
          <w:sz w:val="16"/>
          <w:szCs w:val="16"/>
        </w:rPr>
        <w:t>należy wykorzystać do większej aktywizacji i samodzielności. Przyjmuje się przy tym, że wzrost aktywności i społecznej integracji osób starszych jest warunkiem lepszego zaspokajania ich potrzeb, sprzyjając wyższej jakości nie tylko ich życia, ale całego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5"/>
          <w:sz w:val="16"/>
          <w:szCs w:val="16"/>
        </w:rPr>
        <w:t>społeczeństwa [Golinowska, 2012, s. 76-85]</w:t>
      </w:r>
    </w:p>
    <w:p w14:paraId="45AC4EB2" w14:textId="77777777" w:rsidR="00BB3B3B" w:rsidRDefault="0012036A">
      <w:pPr>
        <w:ind w:left="1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cs="Times New Roman"/>
          <w:w w:val="80"/>
          <w:position w:val="6"/>
          <w:sz w:val="16"/>
          <w:szCs w:val="16"/>
        </w:rPr>
        <w:t>4</w:t>
      </w:r>
      <w:r>
        <w:rPr>
          <w:rFonts w:ascii="Times New Roman" w:hAnsi="Times New Roman" w:cs="Times New Roman"/>
          <w:spacing w:val="11"/>
          <w:position w:val="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0"/>
          <w:sz w:val="16"/>
          <w:szCs w:val="16"/>
        </w:rPr>
        <w:t>gospodarka</w:t>
      </w:r>
      <w:r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0"/>
          <w:sz w:val="16"/>
          <w:szCs w:val="16"/>
        </w:rPr>
        <w:t>wolnego</w:t>
      </w:r>
      <w:r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0"/>
          <w:sz w:val="16"/>
          <w:szCs w:val="16"/>
        </w:rPr>
        <w:t>czasu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0"/>
          <w:sz w:val="16"/>
          <w:szCs w:val="16"/>
        </w:rPr>
        <w:t>-</w:t>
      </w:r>
      <w:r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0"/>
          <w:sz w:val="16"/>
          <w:szCs w:val="16"/>
        </w:rPr>
        <w:t>rynek</w:t>
      </w:r>
      <w:r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0"/>
          <w:sz w:val="16"/>
          <w:szCs w:val="16"/>
        </w:rPr>
        <w:t>usług</w:t>
      </w:r>
      <w:r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0"/>
          <w:sz w:val="16"/>
          <w:szCs w:val="16"/>
        </w:rPr>
        <w:t>związanych</w:t>
      </w:r>
      <w:r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0"/>
          <w:sz w:val="16"/>
          <w:szCs w:val="16"/>
        </w:rPr>
        <w:t>z</w:t>
      </w:r>
      <w:r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0"/>
          <w:sz w:val="16"/>
          <w:szCs w:val="16"/>
        </w:rPr>
        <w:t>wypoczynkiem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0"/>
          <w:sz w:val="16"/>
          <w:szCs w:val="16"/>
        </w:rPr>
        <w:t>i</w:t>
      </w:r>
      <w:r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w w:val="80"/>
          <w:sz w:val="16"/>
          <w:szCs w:val="16"/>
        </w:rPr>
        <w:t>rozrywk</w:t>
      </w:r>
    </w:p>
    <w:p w14:paraId="7E53DB9A" w14:textId="77777777" w:rsidR="00BB3B3B" w:rsidRDefault="00BB3B3B">
      <w:pPr>
        <w:rPr>
          <w:rFonts w:ascii="Times New Roman" w:hAnsi="Times New Roman" w:cs="Times New Roman"/>
        </w:rPr>
      </w:pPr>
    </w:p>
    <w:p w14:paraId="721C9416" w14:textId="77777777" w:rsidR="00BB3B3B" w:rsidRDefault="00BB3B3B">
      <w:pPr>
        <w:rPr>
          <w:rFonts w:ascii="Times New Roman" w:hAnsi="Times New Roman" w:cs="Times New Roman"/>
        </w:rPr>
      </w:pPr>
    </w:p>
    <w:p w14:paraId="4D69F49F" w14:textId="77777777" w:rsidR="00BB3B3B" w:rsidRDefault="00BB3B3B">
      <w:pPr>
        <w:rPr>
          <w:rFonts w:ascii="Times New Roman" w:hAnsi="Times New Roman" w:cs="Times New Roman"/>
        </w:rPr>
      </w:pPr>
    </w:p>
    <w:p w14:paraId="74DA4F80" w14:textId="77777777" w:rsidR="00BB3B3B" w:rsidRDefault="00BB3B3B">
      <w:pPr>
        <w:rPr>
          <w:rFonts w:ascii="Times New Roman" w:hAnsi="Times New Roman" w:cs="Times New Roman"/>
        </w:rPr>
      </w:pPr>
    </w:p>
    <w:p w14:paraId="7628D63C" w14:textId="77777777" w:rsidR="00BB3B3B" w:rsidRDefault="00BB3B3B">
      <w:pPr>
        <w:rPr>
          <w:rFonts w:ascii="Times New Roman" w:hAnsi="Times New Roman" w:cs="Times New Roman"/>
        </w:rPr>
      </w:pPr>
    </w:p>
    <w:tbl>
      <w:tblPr>
        <w:tblW w:w="14751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392"/>
        <w:gridCol w:w="1544"/>
        <w:gridCol w:w="1800"/>
        <w:gridCol w:w="1590"/>
        <w:gridCol w:w="975"/>
        <w:gridCol w:w="1576"/>
        <w:gridCol w:w="6874"/>
      </w:tblGrid>
      <w:tr w:rsidR="00BB3B3B" w14:paraId="423D314A" w14:textId="77777777" w:rsidTr="000E73ED">
        <w:trPr>
          <w:trHeight w:val="201"/>
        </w:trPr>
        <w:tc>
          <w:tcPr>
            <w:tcW w:w="39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1F1F1"/>
          </w:tcPr>
          <w:p w14:paraId="17AFBC01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BCC1DBF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09E08BE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9C2517D" w14:textId="77777777" w:rsidR="00BB3B3B" w:rsidRDefault="00BB3B3B">
            <w:pPr>
              <w:pStyle w:val="TableParagraph"/>
              <w:spacing w:before="224"/>
              <w:rPr>
                <w:rFonts w:ascii="Times New Roman" w:hAnsi="Times New Roman" w:cs="Times New Roman"/>
              </w:rPr>
            </w:pPr>
          </w:p>
          <w:p w14:paraId="2EBD1AFA" w14:textId="77777777" w:rsidR="00BB3B3B" w:rsidRDefault="0012036A">
            <w:pPr>
              <w:pStyle w:val="TableParagraph"/>
              <w:ind w:left="28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5"/>
                <w:w w:val="90"/>
              </w:rPr>
              <w:t>4.</w:t>
            </w:r>
          </w:p>
        </w:tc>
        <w:tc>
          <w:tcPr>
            <w:tcW w:w="15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55" w:type="dxa"/>
              <w:bottom w:w="55" w:type="dxa"/>
            </w:tcMar>
          </w:tcPr>
          <w:p w14:paraId="27C0B852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76BF0EA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30613A7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B2CD4EB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1F120E7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A87F61D" w14:textId="77777777" w:rsidR="00BB3B3B" w:rsidRDefault="0012036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START DG</w:t>
            </w:r>
          </w:p>
          <w:p w14:paraId="7CF99936" w14:textId="77777777" w:rsidR="00BB3B3B" w:rsidRDefault="0012036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ROZWÓJ DG</w:t>
            </w:r>
          </w:p>
        </w:tc>
        <w:tc>
          <w:tcPr>
            <w:tcW w:w="18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55" w:type="dxa"/>
              <w:bottom w:w="55" w:type="dxa"/>
            </w:tcMar>
          </w:tcPr>
          <w:p w14:paraId="0E77B54A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29759" w14:textId="77777777" w:rsidR="00BB3B3B" w:rsidRDefault="00BB3B3B">
            <w:pPr>
              <w:pStyle w:val="TableParagraph"/>
              <w:ind w:right="50"/>
              <w:rPr>
                <w:rFonts w:ascii="Times New Roman" w:hAnsi="Times New Roman" w:cs="Times New Roman"/>
                <w:b/>
                <w:w w:val="80"/>
              </w:rPr>
            </w:pPr>
          </w:p>
          <w:p w14:paraId="44250567" w14:textId="77777777" w:rsidR="00BB3B3B" w:rsidRDefault="00BB3B3B">
            <w:pPr>
              <w:pStyle w:val="TableParagraph"/>
              <w:ind w:right="50"/>
              <w:rPr>
                <w:rFonts w:ascii="Times New Roman" w:hAnsi="Times New Roman" w:cs="Times New Roman"/>
                <w:b/>
                <w:w w:val="80"/>
              </w:rPr>
            </w:pPr>
          </w:p>
          <w:p w14:paraId="5B4D129D" w14:textId="77777777" w:rsidR="00BB3B3B" w:rsidRDefault="00BB3B3B">
            <w:pPr>
              <w:pStyle w:val="TableParagraph"/>
              <w:ind w:right="50"/>
              <w:rPr>
                <w:rFonts w:ascii="Times New Roman" w:hAnsi="Times New Roman" w:cs="Times New Roman"/>
                <w:b/>
                <w:w w:val="80"/>
              </w:rPr>
            </w:pPr>
          </w:p>
          <w:p w14:paraId="36CFF4D7" w14:textId="77777777" w:rsidR="00BB3B3B" w:rsidRDefault="0012036A">
            <w:pPr>
              <w:pStyle w:val="TableParagraph"/>
              <w:ind w:right="5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w w:val="80"/>
              </w:rPr>
              <w:t>Czas</w:t>
            </w:r>
            <w:r>
              <w:rPr>
                <w:rFonts w:ascii="Times New Roman" w:hAnsi="Times New Roman" w:cs="Times New Roman"/>
                <w:b/>
                <w:spacing w:val="-3"/>
                <w:w w:val="8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80"/>
              </w:rPr>
              <w:t xml:space="preserve">realizacji </w:t>
            </w:r>
            <w:r>
              <w:rPr>
                <w:rFonts w:ascii="Times New Roman" w:hAnsi="Times New Roman" w:cs="Times New Roman"/>
                <w:b/>
                <w:spacing w:val="-2"/>
                <w:w w:val="90"/>
              </w:rPr>
              <w:t>operacji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55" w:type="dxa"/>
              <w:bottom w:w="55" w:type="dxa"/>
            </w:tcMar>
          </w:tcPr>
          <w:p w14:paraId="62F0B3D8" w14:textId="77777777" w:rsidR="00BB3B3B" w:rsidRDefault="0012036A">
            <w:pPr>
              <w:pStyle w:val="TableParagraph"/>
              <w:spacing w:before="193"/>
              <w:ind w:left="3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w w:val="80"/>
              </w:rPr>
              <w:t>Od 0 do</w:t>
            </w:r>
            <w:r>
              <w:rPr>
                <w:rFonts w:ascii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w w:val="80"/>
              </w:rPr>
              <w:t>12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0"/>
              </w:rPr>
              <w:t>miesięcy</w:t>
            </w:r>
          </w:p>
          <w:p w14:paraId="47305A35" w14:textId="77777777" w:rsidR="00BB3B3B" w:rsidRDefault="00BB3B3B">
            <w:pPr>
              <w:pStyle w:val="TableParagraph"/>
              <w:spacing w:before="193"/>
              <w:ind w:left="37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55" w:type="dxa"/>
              <w:bottom w:w="55" w:type="dxa"/>
            </w:tcMar>
          </w:tcPr>
          <w:p w14:paraId="25017CF2" w14:textId="77777777" w:rsidR="00BB3B3B" w:rsidRDefault="0012036A">
            <w:pPr>
              <w:pStyle w:val="TableParagraph"/>
              <w:spacing w:before="193"/>
              <w:ind w:left="3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5"/>
                <w:w w:val="80"/>
              </w:rPr>
              <w:t>2</w:t>
            </w:r>
            <w:r>
              <w:rPr>
                <w:rFonts w:ascii="Times New Roman" w:hAnsi="Times New Roman" w:cs="Times New Roman"/>
                <w:spacing w:val="-5"/>
                <w:w w:val="90"/>
              </w:rPr>
              <w:t xml:space="preserve"> pkt</w:t>
            </w:r>
          </w:p>
        </w:tc>
        <w:tc>
          <w:tcPr>
            <w:tcW w:w="15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55" w:type="dxa"/>
              <w:bottom w:w="55" w:type="dxa"/>
            </w:tcMar>
          </w:tcPr>
          <w:p w14:paraId="452313A6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DB5A8EF" w14:textId="77777777" w:rsidR="00BB3B3B" w:rsidRDefault="00BB3B3B">
            <w:pPr>
              <w:pStyle w:val="TableParagraph"/>
              <w:spacing w:before="225"/>
              <w:rPr>
                <w:rFonts w:ascii="Times New Roman" w:hAnsi="Times New Roman" w:cs="Times New Roman"/>
              </w:rPr>
            </w:pPr>
          </w:p>
          <w:p w14:paraId="6D1ECCA9" w14:textId="77777777" w:rsidR="00BB3B3B" w:rsidRDefault="0012036A">
            <w:pPr>
              <w:pStyle w:val="TableParagraph"/>
              <w:spacing w:before="1"/>
              <w:ind w:left="38" w:right="86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6"/>
                <w:w w:val="85"/>
              </w:rPr>
              <w:t>2</w:t>
            </w:r>
            <w:r>
              <w:rPr>
                <w:rFonts w:ascii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w w:val="85"/>
              </w:rPr>
              <w:t xml:space="preserve">pkt </w:t>
            </w:r>
            <w:r>
              <w:rPr>
                <w:rFonts w:ascii="Times New Roman" w:hAnsi="Times New Roman" w:cs="Times New Roman"/>
                <w:spacing w:val="-4"/>
                <w:w w:val="90"/>
              </w:rPr>
              <w:t>lub</w:t>
            </w:r>
          </w:p>
          <w:p w14:paraId="519E68B4" w14:textId="77777777" w:rsidR="00BB3B3B" w:rsidRDefault="0012036A">
            <w:pPr>
              <w:pStyle w:val="TableParagraph"/>
              <w:ind w:left="38" w:right="86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6"/>
                <w:w w:val="85"/>
              </w:rPr>
              <w:t>1</w:t>
            </w:r>
            <w:r>
              <w:rPr>
                <w:rFonts w:ascii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w w:val="85"/>
              </w:rPr>
              <w:t xml:space="preserve">pkt </w:t>
            </w:r>
            <w:r>
              <w:rPr>
                <w:rFonts w:ascii="Times New Roman" w:hAnsi="Times New Roman" w:cs="Times New Roman"/>
                <w:spacing w:val="-4"/>
                <w:w w:val="90"/>
              </w:rPr>
              <w:t>lub</w:t>
            </w:r>
          </w:p>
          <w:p w14:paraId="45239E3A" w14:textId="77777777" w:rsidR="00BB3B3B" w:rsidRDefault="0012036A">
            <w:pPr>
              <w:pStyle w:val="TableParagraph"/>
              <w:spacing w:line="228" w:lineRule="exact"/>
              <w:ind w:left="38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5"/>
                <w:w w:val="80"/>
              </w:rPr>
              <w:t>0</w:t>
            </w:r>
            <w:r>
              <w:rPr>
                <w:rFonts w:ascii="Times New Roman" w:hAnsi="Times New Roman" w:cs="Times New Roman"/>
                <w:spacing w:val="-5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w w:val="90"/>
              </w:rPr>
              <w:t>pkt.</w:t>
            </w:r>
          </w:p>
        </w:tc>
        <w:tc>
          <w:tcPr>
            <w:tcW w:w="687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bottom w:w="55" w:type="dxa"/>
            </w:tcMar>
          </w:tcPr>
          <w:p w14:paraId="0279F2F0" w14:textId="77777777" w:rsidR="00BB3B3B" w:rsidRDefault="00BB3B3B">
            <w:pPr>
              <w:pStyle w:val="TableParagraph"/>
              <w:spacing w:line="228" w:lineRule="auto"/>
              <w:ind w:left="37" w:right="289"/>
              <w:rPr>
                <w:rFonts w:ascii="Times New Roman" w:hAnsi="Times New Roman" w:cs="Times New Roman"/>
                <w:b/>
                <w:bCs/>
                <w:w w:val="80"/>
              </w:rPr>
            </w:pPr>
          </w:p>
          <w:p w14:paraId="1B6988D4" w14:textId="77777777" w:rsidR="00BB3B3B" w:rsidRDefault="0012036A">
            <w:pPr>
              <w:pStyle w:val="TableParagraph"/>
              <w:spacing w:line="228" w:lineRule="auto"/>
              <w:ind w:left="37" w:right="289"/>
            </w:pPr>
            <w:r>
              <w:rPr>
                <w:rFonts w:ascii="Times New Roman" w:hAnsi="Times New Roman" w:cs="Times New Roman"/>
                <w:w w:val="80"/>
              </w:rPr>
              <w:t>Preferuje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się operacje o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najkrótszym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planowanym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czasie realizacji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(liczonym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od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podpisania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umowy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do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 xml:space="preserve">złożenia wniosku </w:t>
            </w:r>
            <w:r>
              <w:rPr>
                <w:rFonts w:ascii="Times New Roman" w:hAnsi="Times New Roman" w:cs="Times New Roman"/>
                <w:w w:val="90"/>
              </w:rPr>
              <w:t>o</w:t>
            </w:r>
            <w:r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</w:rPr>
              <w:t>płatność</w:t>
            </w:r>
            <w:r>
              <w:rPr>
                <w:rFonts w:ascii="Times New Roman" w:hAnsi="Times New Roman" w:cs="Times New Roman"/>
                <w:spacing w:val="-8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</w:rPr>
              <w:t>ostateczną).</w:t>
            </w:r>
          </w:p>
          <w:p w14:paraId="3AB2E3DE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BDC84A0" w14:textId="3FC755F0" w:rsidR="00BB3B3B" w:rsidRDefault="0012036A">
            <w:pPr>
              <w:pStyle w:val="TableParagraph"/>
              <w:spacing w:line="229" w:lineRule="exact"/>
              <w:ind w:left="37"/>
            </w:pPr>
            <w:r>
              <w:rPr>
                <w:rFonts w:ascii="Times New Roman" w:hAnsi="Times New Roman" w:cs="Times New Roman"/>
                <w:w w:val="80"/>
                <w:u w:val="single"/>
              </w:rPr>
              <w:t>Weryfikacja</w:t>
            </w:r>
            <w:r>
              <w:rPr>
                <w:rFonts w:ascii="Times New Roman" w:hAnsi="Times New Roman" w:cs="Times New Roman"/>
                <w:spacing w:val="-7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u w:val="single"/>
              </w:rPr>
              <w:t>nastąpi</w:t>
            </w:r>
            <w:r>
              <w:rPr>
                <w:rFonts w:ascii="Times New Roman" w:hAnsi="Times New Roman" w:cs="Times New Roman"/>
                <w:spacing w:val="-7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u w:val="single"/>
              </w:rPr>
              <w:t>w</w:t>
            </w:r>
            <w:r>
              <w:rPr>
                <w:rFonts w:ascii="Times New Roman" w:hAnsi="Times New Roman" w:cs="Times New Roman"/>
                <w:spacing w:val="-7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u w:val="single"/>
              </w:rPr>
              <w:t>oparciu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o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informacje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zawarte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we</w:t>
            </w:r>
            <w:r>
              <w:rPr>
                <w:rFonts w:ascii="Times New Roman" w:hAnsi="Times New Roman" w:cs="Times New Roman"/>
                <w:spacing w:val="-7"/>
              </w:rPr>
              <w:t xml:space="preserve"> W</w:t>
            </w:r>
            <w:r>
              <w:rPr>
                <w:rFonts w:ascii="Times New Roman" w:hAnsi="Times New Roman" w:cs="Times New Roman"/>
                <w:w w:val="80"/>
              </w:rPr>
              <w:t>niosku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o</w:t>
            </w:r>
            <w:r>
              <w:rPr>
                <w:rFonts w:ascii="Times New Roman" w:hAnsi="Times New Roman" w:cs="Times New Roman"/>
                <w:spacing w:val="-4"/>
              </w:rPr>
              <w:t xml:space="preserve"> P</w:t>
            </w:r>
            <w:r>
              <w:rPr>
                <w:rFonts w:ascii="Times New Roman" w:hAnsi="Times New Roman" w:cs="Times New Roman"/>
                <w:w w:val="80"/>
              </w:rPr>
              <w:t>rzyznanie</w:t>
            </w:r>
            <w:r>
              <w:rPr>
                <w:rFonts w:ascii="Times New Roman" w:hAnsi="Times New Roman" w:cs="Times New Roman"/>
                <w:spacing w:val="-6"/>
              </w:rPr>
              <w:t xml:space="preserve"> P</w:t>
            </w:r>
            <w:r>
              <w:rPr>
                <w:rFonts w:ascii="Times New Roman" w:hAnsi="Times New Roman" w:cs="Times New Roman"/>
                <w:w w:val="80"/>
              </w:rPr>
              <w:t>omocy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w w:val="85"/>
              </w:rPr>
              <w:t xml:space="preserve">oraz  dokument dostarczony przez Wnioskodawcę: </w:t>
            </w:r>
            <w:r>
              <w:rPr>
                <w:rFonts w:ascii="Times New Roman" w:hAnsi="Times New Roman" w:cs="Times New Roman"/>
                <w:i/>
                <w:w w:val="85"/>
              </w:rPr>
              <w:t>Oświadczenie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  <w:w w:val="85"/>
              </w:rPr>
              <w:t>o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  <w:w w:val="85"/>
              </w:rPr>
              <w:t>planowanym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  <w:w w:val="85"/>
              </w:rPr>
              <w:t>czasie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  <w:w w:val="85"/>
              </w:rPr>
              <w:t>realizacji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"/>
              </w:rPr>
              <w:t>operacj</w:t>
            </w:r>
            <w:r w:rsidR="00720CDA">
              <w:rPr>
                <w:rFonts w:ascii="Times New Roman" w:hAnsi="Times New Roman" w:cs="Times New Roman"/>
                <w:i/>
                <w:spacing w:val="-2"/>
              </w:rPr>
              <w:t>,</w:t>
            </w:r>
            <w:r w:rsidR="00AF55F1" w:rsidRPr="00CC5D28">
              <w:rPr>
                <w:w w:val="80"/>
                <w:sz w:val="20"/>
                <w:szCs w:val="20"/>
              </w:rPr>
              <w:t xml:space="preserve"> </w:t>
            </w:r>
            <w:r w:rsidR="00AF55F1" w:rsidRPr="00CC5D28">
              <w:rPr>
                <w:w w:val="80"/>
                <w:sz w:val="20"/>
                <w:szCs w:val="20"/>
              </w:rPr>
              <w:t xml:space="preserve">stanowiącego załącznik nr 12 do Procedury </w:t>
            </w:r>
            <w:r w:rsidR="00AF55F1" w:rsidRPr="00CC5D28">
              <w:rPr>
                <w:sz w:val="20"/>
                <w:szCs w:val="20"/>
              </w:rPr>
              <w:t>wyboru i oceny operacji  w ramach Lokalnej Strategii Rozwoju  Stowarzyszenia Lokalna Grupa Działania Bory Dolnośląskie finansowanej  z Planu Strategicznego dla  Wspólnej Polityki Rolnej na lata 2023-2027.</w:t>
            </w:r>
          </w:p>
          <w:p w14:paraId="55D8EB2E" w14:textId="77777777" w:rsidR="00BB3B3B" w:rsidRDefault="0012036A">
            <w:pPr>
              <w:pStyle w:val="TableParagraph"/>
              <w:ind w:left="37"/>
            </w:pPr>
            <w:r>
              <w:rPr>
                <w:rFonts w:ascii="Times New Roman" w:hAnsi="Times New Roman" w:cs="Times New Roman"/>
                <w:w w:val="80"/>
              </w:rPr>
              <w:t>Operacja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otrzyma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w w:val="80"/>
              </w:rPr>
              <w:t>2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pkt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lub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w w:val="80"/>
              </w:rPr>
              <w:t xml:space="preserve">1 </w:t>
            </w:r>
            <w:r>
              <w:rPr>
                <w:rFonts w:ascii="Times New Roman" w:hAnsi="Times New Roman" w:cs="Times New Roman"/>
                <w:spacing w:val="-4"/>
                <w:w w:val="80"/>
              </w:rPr>
              <w:t xml:space="preserve">pkt., </w:t>
            </w:r>
            <w:r>
              <w:rPr>
                <w:rFonts w:ascii="Times New Roman" w:hAnsi="Times New Roman" w:cs="Times New Roman"/>
                <w:w w:val="80"/>
              </w:rPr>
              <w:t>0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punktów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otrzymuje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operacja,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która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nie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spełni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żadnego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z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0"/>
              </w:rPr>
              <w:t>warunków.</w:t>
            </w:r>
          </w:p>
          <w:p w14:paraId="7DC323B1" w14:textId="77777777" w:rsidR="00BB3B3B" w:rsidRDefault="0012036A">
            <w:pPr>
              <w:pStyle w:val="TableParagraph"/>
              <w:spacing w:line="229" w:lineRule="exact"/>
              <w:ind w:left="37"/>
            </w:pPr>
            <w:r>
              <w:rPr>
                <w:rFonts w:ascii="Times New Roman" w:hAnsi="Times New Roman" w:cs="Times New Roman"/>
                <w:w w:val="80"/>
              </w:rPr>
              <w:t>W</w:t>
            </w:r>
            <w:r>
              <w:rPr>
                <w:rFonts w:ascii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kryterium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nie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sumuje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się</w:t>
            </w:r>
            <w:r>
              <w:rPr>
                <w:rFonts w:ascii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0"/>
              </w:rPr>
              <w:t>punktów.</w:t>
            </w:r>
          </w:p>
        </w:tc>
      </w:tr>
      <w:tr w:rsidR="00BB3B3B" w14:paraId="6F094BBE" w14:textId="77777777" w:rsidTr="000E73ED">
        <w:trPr>
          <w:trHeight w:val="201"/>
        </w:trPr>
        <w:tc>
          <w:tcPr>
            <w:tcW w:w="39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1F1F1"/>
          </w:tcPr>
          <w:p w14:paraId="4098C49E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bottom w:w="55" w:type="dxa"/>
            </w:tcMar>
          </w:tcPr>
          <w:p w14:paraId="3FBBA7FB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bottom w:w="55" w:type="dxa"/>
            </w:tcMar>
          </w:tcPr>
          <w:p w14:paraId="1D282612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bottom w:w="55" w:type="dxa"/>
            </w:tcMar>
          </w:tcPr>
          <w:p w14:paraId="28494ADF" w14:textId="19890C96" w:rsidR="00BB3B3B" w:rsidRDefault="0012036A">
            <w:pPr>
              <w:pStyle w:val="TableParagraph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134DD">
              <w:rPr>
                <w:rFonts w:ascii="Times New Roman" w:hAnsi="Times New Roman" w:cs="Times New Roman"/>
              </w:rPr>
              <w:t>Powyżej</w:t>
            </w:r>
            <w:r>
              <w:rPr>
                <w:rFonts w:ascii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w w:val="80"/>
              </w:rPr>
              <w:t>12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0"/>
              </w:rPr>
              <w:t>miesięcy</w:t>
            </w:r>
          </w:p>
          <w:p w14:paraId="1ECA07AF" w14:textId="77777777" w:rsidR="00BB3B3B" w:rsidRDefault="0012036A">
            <w:pPr>
              <w:pStyle w:val="TableParagraph"/>
              <w:ind w:left="3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w w:val="80"/>
              </w:rPr>
              <w:t xml:space="preserve"> do</w:t>
            </w:r>
            <w:r>
              <w:rPr>
                <w:rFonts w:ascii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w w:val="80"/>
              </w:rPr>
              <w:t>18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0"/>
              </w:rPr>
              <w:t>miesięcy</w:t>
            </w:r>
          </w:p>
          <w:p w14:paraId="479580AB" w14:textId="77777777" w:rsidR="00BB3B3B" w:rsidRDefault="00BB3B3B">
            <w:pPr>
              <w:pStyle w:val="TableParagraph"/>
              <w:ind w:left="37"/>
              <w:rPr>
                <w:rFonts w:cs="Times New Roman"/>
                <w:spacing w:val="-2"/>
                <w:w w:val="80"/>
              </w:rPr>
            </w:pPr>
          </w:p>
        </w:tc>
        <w:tc>
          <w:tcPr>
            <w:tcW w:w="975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bottom w:w="55" w:type="dxa"/>
            </w:tcMar>
          </w:tcPr>
          <w:p w14:paraId="4D75ED86" w14:textId="77777777" w:rsidR="00BB3B3B" w:rsidRDefault="0012036A">
            <w:pPr>
              <w:pStyle w:val="TableParagraph"/>
              <w:spacing w:before="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pkt</w:t>
            </w:r>
          </w:p>
        </w:tc>
        <w:tc>
          <w:tcPr>
            <w:tcW w:w="157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bottom w:w="55" w:type="dxa"/>
            </w:tcMar>
          </w:tcPr>
          <w:p w14:paraId="4025F982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87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bottom w:w="55" w:type="dxa"/>
            </w:tcMar>
          </w:tcPr>
          <w:p w14:paraId="0BE1C32D" w14:textId="77777777" w:rsidR="00BB3B3B" w:rsidRDefault="00BB3B3B">
            <w:pPr>
              <w:pStyle w:val="TableParagraph"/>
              <w:spacing w:line="228" w:lineRule="auto"/>
              <w:ind w:left="37" w:right="289"/>
              <w:rPr>
                <w:rFonts w:ascii="Times New Roman" w:hAnsi="Times New Roman" w:cs="Times New Roman"/>
                <w:b/>
                <w:bCs/>
                <w:w w:val="80"/>
              </w:rPr>
            </w:pPr>
          </w:p>
        </w:tc>
      </w:tr>
      <w:tr w:rsidR="00BB3B3B" w14:paraId="25FFC2B3" w14:textId="77777777" w:rsidTr="000E73ED">
        <w:trPr>
          <w:trHeight w:val="311"/>
        </w:trPr>
        <w:tc>
          <w:tcPr>
            <w:tcW w:w="39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1F1F1"/>
          </w:tcPr>
          <w:p w14:paraId="52ABB348" w14:textId="77777777" w:rsidR="00BB3B3B" w:rsidRDefault="00BB3B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bottom w:w="55" w:type="dxa"/>
            </w:tcMar>
          </w:tcPr>
          <w:p w14:paraId="2009A35B" w14:textId="77777777" w:rsidR="00BB3B3B" w:rsidRDefault="00BB3B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bottom w:w="55" w:type="dxa"/>
            </w:tcMar>
          </w:tcPr>
          <w:p w14:paraId="2CCC9780" w14:textId="77777777" w:rsidR="00BB3B3B" w:rsidRDefault="00BB3B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bottom w:w="55" w:type="dxa"/>
            </w:tcMar>
          </w:tcPr>
          <w:p w14:paraId="3FDCE13E" w14:textId="77777777" w:rsidR="00BB3B3B" w:rsidRDefault="00BB3B3B">
            <w:pPr>
              <w:pStyle w:val="TableParagraph"/>
              <w:ind w:left="37"/>
              <w:rPr>
                <w:rFonts w:ascii="Times New Roman" w:hAnsi="Times New Roman" w:cs="Times New Roman"/>
              </w:rPr>
            </w:pPr>
          </w:p>
          <w:p w14:paraId="17B9D5E7" w14:textId="77777777" w:rsidR="00BB3B3B" w:rsidRDefault="0012036A">
            <w:pPr>
              <w:pStyle w:val="TableParagraph"/>
              <w:ind w:left="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w w:val="80"/>
              </w:rPr>
              <w:t>Powyżej</w:t>
            </w:r>
            <w:r>
              <w:rPr>
                <w:rFonts w:ascii="Times New Roman" w:hAnsi="Times New Roman" w:cs="Times New Roman"/>
                <w:spacing w:val="-10"/>
                <w:w w:val="80"/>
              </w:rPr>
              <w:t xml:space="preserve"> 18</w:t>
            </w:r>
            <w:r>
              <w:rPr>
                <w:rFonts w:ascii="Times New Roman" w:hAnsi="Times New Roman" w:cs="Times New Roman"/>
                <w:spacing w:val="-8"/>
                <w:w w:val="8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0"/>
              </w:rPr>
              <w:t>miesięcy</w:t>
            </w:r>
          </w:p>
          <w:p w14:paraId="4F4FB23E" w14:textId="77777777" w:rsidR="00BB3B3B" w:rsidRDefault="00BB3B3B">
            <w:pPr>
              <w:pStyle w:val="TableParagraph"/>
              <w:ind w:left="37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bottom w:w="55" w:type="dxa"/>
            </w:tcMar>
          </w:tcPr>
          <w:p w14:paraId="3F75DE9F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7EA5B65" w14:textId="77777777" w:rsidR="00BB3B3B" w:rsidRDefault="0012036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5"/>
                <w:w w:val="90"/>
              </w:rPr>
              <w:t>0  pkt</w:t>
            </w:r>
          </w:p>
        </w:tc>
        <w:tc>
          <w:tcPr>
            <w:tcW w:w="157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bottom w:w="55" w:type="dxa"/>
            </w:tcMar>
          </w:tcPr>
          <w:p w14:paraId="64C0FF2A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87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bottom w:w="55" w:type="dxa"/>
            </w:tcMar>
          </w:tcPr>
          <w:p w14:paraId="5B09E76A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B3B3B" w14:paraId="78A06C58" w14:textId="77777777" w:rsidTr="000E73ED">
        <w:trPr>
          <w:trHeight w:val="1806"/>
        </w:trPr>
        <w:tc>
          <w:tcPr>
            <w:tcW w:w="39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FDD03CC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E7A0D8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D12625A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553CF0A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B3AA340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395A850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F66EBA4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A6ABFAE" w14:textId="77777777" w:rsidR="00BB3B3B" w:rsidRDefault="0012036A">
            <w:pPr>
              <w:pStyle w:val="TableParagraph"/>
              <w:spacing w:before="1"/>
              <w:ind w:left="28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5"/>
                <w:w w:val="90"/>
              </w:rPr>
              <w:t>5.</w:t>
            </w:r>
          </w:p>
        </w:tc>
        <w:tc>
          <w:tcPr>
            <w:tcW w:w="1544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bottom w:w="55" w:type="dxa"/>
            </w:tcMar>
          </w:tcPr>
          <w:p w14:paraId="2C484C88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CACBA78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97A8F38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DD53A7A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83119B5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EB42838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077C2AA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D73B0D3" w14:textId="77777777" w:rsidR="00BB3B3B" w:rsidRDefault="0012036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START DG</w:t>
            </w:r>
          </w:p>
          <w:p w14:paraId="4A5369EA" w14:textId="77777777" w:rsidR="00BB3B3B" w:rsidRDefault="0012036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ROZWÓJ DG</w:t>
            </w:r>
          </w:p>
        </w:tc>
        <w:tc>
          <w:tcPr>
            <w:tcW w:w="1800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bottom w:w="55" w:type="dxa"/>
            </w:tcMar>
          </w:tcPr>
          <w:p w14:paraId="7D1318FC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0B279B9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9F4A9EA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A274B93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08B30E0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6DEDF90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F335727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FA343B7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569A770" w14:textId="77777777" w:rsidR="00BB3B3B" w:rsidRDefault="0012036A">
            <w:pPr>
              <w:pStyle w:val="TableParagraph"/>
              <w:ind w:left="38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90"/>
              </w:rPr>
              <w:t xml:space="preserve">Wysokość </w:t>
            </w:r>
            <w:r>
              <w:rPr>
                <w:rFonts w:ascii="Times New Roman" w:hAnsi="Times New Roman" w:cs="Times New Roman"/>
                <w:b/>
                <w:w w:val="80"/>
              </w:rPr>
              <w:t>wnioskowanej pomocy</w:t>
            </w:r>
          </w:p>
        </w:tc>
        <w:tc>
          <w:tcPr>
            <w:tcW w:w="1590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bottom w:w="55" w:type="dxa"/>
            </w:tcMar>
          </w:tcPr>
          <w:p w14:paraId="11493301" w14:textId="77777777" w:rsidR="00BB3B3B" w:rsidRDefault="0012036A">
            <w:pPr>
              <w:pStyle w:val="TableParagraph"/>
              <w:spacing w:before="217"/>
              <w:ind w:left="3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2"/>
                <w:w w:val="85"/>
              </w:rPr>
              <w:t>Wnioskodawca</w:t>
            </w:r>
            <w:r>
              <w:rPr>
                <w:rFonts w:ascii="Times New Roman" w:hAnsi="Times New Roman" w:cs="Times New Roman"/>
                <w:spacing w:val="-3"/>
                <w:w w:val="85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5"/>
              </w:rPr>
              <w:t>ubiega</w:t>
            </w:r>
            <w:r>
              <w:rPr>
                <w:rFonts w:ascii="Times New Roman" w:hAnsi="Times New Roman" w:cs="Times New Roman"/>
                <w:spacing w:val="-3"/>
                <w:w w:val="85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5"/>
              </w:rPr>
              <w:t xml:space="preserve">się o </w:t>
            </w:r>
            <w:r>
              <w:rPr>
                <w:rFonts w:ascii="Times New Roman" w:hAnsi="Times New Roman" w:cs="Times New Roman"/>
                <w:w w:val="80"/>
              </w:rPr>
              <w:t>dofinansowanie w wysokości do 100</w:t>
            </w:r>
            <w:r>
              <w:rPr>
                <w:rFonts w:ascii="Times New Roman" w:hAnsi="Times New Roman" w:cs="Times New Roman"/>
                <w:w w:val="90"/>
              </w:rPr>
              <w:t xml:space="preserve"> tys. zł -Start DG</w:t>
            </w:r>
          </w:p>
        </w:tc>
        <w:tc>
          <w:tcPr>
            <w:tcW w:w="975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bottom w:w="55" w:type="dxa"/>
            </w:tcMar>
          </w:tcPr>
          <w:p w14:paraId="4036737F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3F9A994" w14:textId="77777777" w:rsidR="00BB3B3B" w:rsidRDefault="00BB3B3B">
            <w:pPr>
              <w:pStyle w:val="TableParagraph"/>
              <w:ind w:left="37"/>
              <w:rPr>
                <w:rFonts w:ascii="Times New Roman" w:hAnsi="Times New Roman" w:cs="Times New Roman"/>
                <w:spacing w:val="-5"/>
                <w:w w:val="80"/>
              </w:rPr>
            </w:pPr>
          </w:p>
          <w:p w14:paraId="1BEB4F76" w14:textId="77777777" w:rsidR="00BB3B3B" w:rsidRDefault="00BB3B3B">
            <w:pPr>
              <w:pStyle w:val="TableParagraph"/>
              <w:ind w:left="37"/>
              <w:rPr>
                <w:rFonts w:ascii="Times New Roman" w:hAnsi="Times New Roman" w:cs="Times New Roman"/>
                <w:spacing w:val="-5"/>
                <w:w w:val="80"/>
              </w:rPr>
            </w:pPr>
          </w:p>
          <w:p w14:paraId="2D541A4A" w14:textId="77777777" w:rsidR="00BB3B3B" w:rsidRDefault="0012036A">
            <w:pPr>
              <w:pStyle w:val="TableParagraph"/>
              <w:ind w:left="3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5"/>
                <w:w w:val="80"/>
              </w:rPr>
              <w:t>2</w:t>
            </w:r>
            <w:r>
              <w:rPr>
                <w:rFonts w:ascii="Times New Roman" w:hAnsi="Times New Roman" w:cs="Times New Roman"/>
                <w:spacing w:val="-5"/>
                <w:w w:val="90"/>
              </w:rPr>
              <w:t xml:space="preserve"> pkt</w:t>
            </w:r>
          </w:p>
          <w:p w14:paraId="0E815A1C" w14:textId="77777777" w:rsidR="00BB3B3B" w:rsidRDefault="00BB3B3B">
            <w:pPr>
              <w:pStyle w:val="TableParagraph"/>
              <w:ind w:left="37"/>
              <w:rPr>
                <w:rFonts w:ascii="Times New Roman" w:hAnsi="Times New Roman"/>
              </w:rPr>
            </w:pPr>
          </w:p>
          <w:p w14:paraId="136A93C1" w14:textId="77777777" w:rsidR="00BB3B3B" w:rsidRDefault="00BB3B3B">
            <w:pPr>
              <w:pStyle w:val="TableParagraph"/>
              <w:ind w:left="37"/>
              <w:rPr>
                <w:rFonts w:ascii="Times New Roman" w:hAnsi="Times New Roman"/>
              </w:rPr>
            </w:pPr>
          </w:p>
          <w:p w14:paraId="7AB313B3" w14:textId="77777777" w:rsidR="00BB3B3B" w:rsidRDefault="00BB3B3B">
            <w:pPr>
              <w:pStyle w:val="TableParagraph"/>
              <w:ind w:left="37"/>
              <w:rPr>
                <w:rFonts w:ascii="Times New Roman" w:hAnsi="Times New Roman"/>
              </w:rPr>
            </w:pPr>
          </w:p>
          <w:p w14:paraId="4307A9E5" w14:textId="77777777" w:rsidR="00BB3B3B" w:rsidRDefault="00BB3B3B">
            <w:pPr>
              <w:pStyle w:val="TableParagraph"/>
              <w:ind w:left="37"/>
              <w:rPr>
                <w:rFonts w:ascii="Times New Roman" w:hAnsi="Times New Roman" w:cs="Times New Roman"/>
                <w:spacing w:val="-5"/>
                <w:w w:val="90"/>
              </w:rPr>
            </w:pPr>
          </w:p>
          <w:p w14:paraId="180D9760" w14:textId="77777777" w:rsidR="00BB3B3B" w:rsidRDefault="00BB3B3B">
            <w:pPr>
              <w:pStyle w:val="TableParagraph"/>
              <w:ind w:left="37"/>
              <w:rPr>
                <w:rFonts w:ascii="Times New Roman" w:hAnsi="Times New Roman" w:cs="Times New Roman"/>
                <w:spacing w:val="-5"/>
                <w:w w:val="90"/>
              </w:rPr>
            </w:pPr>
          </w:p>
          <w:p w14:paraId="5C7507E7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spacing w:val="-5"/>
                <w:w w:val="90"/>
              </w:rPr>
            </w:pPr>
          </w:p>
        </w:tc>
        <w:tc>
          <w:tcPr>
            <w:tcW w:w="1576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bottom w:w="55" w:type="dxa"/>
            </w:tcMar>
          </w:tcPr>
          <w:p w14:paraId="10BD1471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0C5FFA1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6EC8F65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45C93E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C46282A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A7FA888" w14:textId="77777777" w:rsidR="00BB3B3B" w:rsidRDefault="00BB3B3B">
            <w:pPr>
              <w:pStyle w:val="TableParagraph"/>
              <w:spacing w:before="159"/>
              <w:rPr>
                <w:rFonts w:ascii="Times New Roman" w:hAnsi="Times New Roman" w:cs="Times New Roman"/>
              </w:rPr>
            </w:pPr>
          </w:p>
          <w:p w14:paraId="5E7111A4" w14:textId="77777777" w:rsidR="00BB3B3B" w:rsidRDefault="00BB3B3B">
            <w:pPr>
              <w:pStyle w:val="TableParagraph"/>
              <w:spacing w:before="159"/>
              <w:rPr>
                <w:rFonts w:ascii="Times New Roman" w:hAnsi="Times New Roman" w:cs="Times New Roman"/>
              </w:rPr>
            </w:pPr>
          </w:p>
          <w:p w14:paraId="32BEAF2C" w14:textId="77777777" w:rsidR="00BB3B3B" w:rsidRDefault="00BB3B3B">
            <w:pPr>
              <w:pStyle w:val="TableParagraph"/>
              <w:spacing w:before="159"/>
              <w:rPr>
                <w:rFonts w:ascii="Times New Roman" w:hAnsi="Times New Roman" w:cs="Times New Roman"/>
              </w:rPr>
            </w:pPr>
          </w:p>
          <w:p w14:paraId="585308B8" w14:textId="77777777" w:rsidR="00BB3B3B" w:rsidRDefault="0012036A">
            <w:pPr>
              <w:pStyle w:val="TableParagraph"/>
              <w:ind w:left="38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5"/>
                <w:w w:val="80"/>
              </w:rPr>
              <w:t>2</w:t>
            </w:r>
            <w:r>
              <w:rPr>
                <w:rFonts w:ascii="Times New Roman" w:hAnsi="Times New Roman" w:cs="Times New Roman"/>
                <w:spacing w:val="-5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w w:val="90"/>
              </w:rPr>
              <w:t>pkt,</w:t>
            </w:r>
          </w:p>
          <w:p w14:paraId="04825D9A" w14:textId="77777777" w:rsidR="00BB3B3B" w:rsidRDefault="0012036A">
            <w:pPr>
              <w:pStyle w:val="TableParagraph"/>
              <w:spacing w:before="1"/>
              <w:ind w:left="38" w:right="86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6"/>
                <w:w w:val="85"/>
              </w:rPr>
              <w:t>1</w:t>
            </w:r>
            <w:r>
              <w:rPr>
                <w:rFonts w:ascii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w w:val="85"/>
              </w:rPr>
              <w:t xml:space="preserve">pkt </w:t>
            </w:r>
            <w:r>
              <w:rPr>
                <w:rFonts w:ascii="Times New Roman" w:hAnsi="Times New Roman" w:cs="Times New Roman"/>
                <w:spacing w:val="-4"/>
                <w:w w:val="90"/>
              </w:rPr>
              <w:t>lub</w:t>
            </w:r>
          </w:p>
          <w:p w14:paraId="184D9FDC" w14:textId="77777777" w:rsidR="00BB3B3B" w:rsidRDefault="0012036A">
            <w:pPr>
              <w:pStyle w:val="TableParagraph"/>
              <w:spacing w:line="228" w:lineRule="exact"/>
              <w:ind w:left="38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5"/>
                <w:w w:val="80"/>
              </w:rPr>
              <w:t>0</w:t>
            </w:r>
            <w:r>
              <w:rPr>
                <w:rFonts w:ascii="Times New Roman" w:hAnsi="Times New Roman" w:cs="Times New Roman"/>
                <w:spacing w:val="-5"/>
                <w:w w:val="90"/>
              </w:rPr>
              <w:t xml:space="preserve"> pkt</w:t>
            </w:r>
          </w:p>
        </w:tc>
        <w:tc>
          <w:tcPr>
            <w:tcW w:w="6874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bottom w:w="55" w:type="dxa"/>
            </w:tcMar>
          </w:tcPr>
          <w:p w14:paraId="74FA7643" w14:textId="77777777" w:rsidR="00BB3B3B" w:rsidRDefault="00BB3B3B">
            <w:pPr>
              <w:pStyle w:val="TableParagraph"/>
              <w:spacing w:line="217" w:lineRule="exact"/>
              <w:ind w:left="37"/>
              <w:rPr>
                <w:rFonts w:ascii="Times New Roman" w:hAnsi="Times New Roman"/>
              </w:rPr>
            </w:pPr>
          </w:p>
          <w:p w14:paraId="4797E326" w14:textId="77777777" w:rsidR="00BB3B3B" w:rsidRDefault="0012036A">
            <w:pPr>
              <w:pStyle w:val="TableParagraph"/>
              <w:spacing w:line="217" w:lineRule="exact"/>
              <w:ind w:left="3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w w:val="80"/>
              </w:rPr>
              <w:t>Preferuje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się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Wnioskodawców,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którzy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ubiegają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się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o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dotację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w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wysokości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niższej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niż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maksymalna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kwota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0"/>
              </w:rPr>
              <w:t xml:space="preserve">wnioskowanej </w:t>
            </w:r>
            <w:r>
              <w:rPr>
                <w:rFonts w:ascii="Times New Roman" w:hAnsi="Times New Roman" w:cs="Times New Roman"/>
                <w:spacing w:val="-6"/>
              </w:rPr>
              <w:t>pomocy, o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</w:rPr>
              <w:t>której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</w:rPr>
              <w:t>mowa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</w:rPr>
              <w:t>w Wytycznych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</w:rPr>
              <w:t>szczegółowych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</w:rPr>
              <w:t>w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</w:rPr>
              <w:t>zakresie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</w:rPr>
              <w:t>przyznawania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</w:rPr>
              <w:t>wypłaty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</w:rPr>
              <w:t>pomocy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</w:rPr>
              <w:t>finansowej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</w:rPr>
              <w:t>w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</w:rPr>
              <w:t xml:space="preserve">ramach </w:t>
            </w:r>
            <w:r>
              <w:rPr>
                <w:rFonts w:ascii="Times New Roman" w:hAnsi="Times New Roman" w:cs="Times New Roman"/>
              </w:rPr>
              <w:t xml:space="preserve">Planu Strategicznego dla Wspólnej Polityki Rolnej na lata 2023–2027 dla interwencji I.13.1 LEADER/Rozwój Lokalny </w:t>
            </w:r>
            <w:r>
              <w:rPr>
                <w:rFonts w:ascii="Times New Roman" w:hAnsi="Times New Roman" w:cs="Times New Roman"/>
                <w:w w:val="90"/>
              </w:rPr>
              <w:t xml:space="preserve">Kierowany przez Społeczność (RLKS) – komponent Wdrażanie LSR. Ocenie podlega wartość dotacji, o jaką ubiega się </w:t>
            </w:r>
            <w:r>
              <w:rPr>
                <w:rFonts w:ascii="Times New Roman" w:hAnsi="Times New Roman" w:cs="Times New Roman"/>
                <w:spacing w:val="-6"/>
              </w:rPr>
              <w:t>Wnioskodawca.</w:t>
            </w:r>
          </w:p>
          <w:p w14:paraId="28F1F78E" w14:textId="77777777" w:rsidR="00BB3B3B" w:rsidRDefault="0012036A">
            <w:pPr>
              <w:pStyle w:val="TableParagraph"/>
              <w:spacing w:before="228"/>
              <w:ind w:right="188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w w:val="80"/>
                <w:u w:val="single"/>
              </w:rPr>
              <w:t>Weryfikacja nastąpi w oparciu</w:t>
            </w:r>
            <w:r>
              <w:rPr>
                <w:rFonts w:ascii="Times New Roman" w:hAnsi="Times New Roman" w:cs="Times New Roman"/>
                <w:w w:val="80"/>
              </w:rPr>
              <w:t xml:space="preserve"> o informacje zawarte we Wniosku o Przyznanie Pomocy i/lub</w:t>
            </w:r>
            <w:r>
              <w:rPr>
                <w:rFonts w:ascii="Times New Roman" w:hAnsi="Times New Roman" w:cs="Times New Roman"/>
                <w:w w:val="80"/>
                <w:u w:val="single"/>
              </w:rPr>
              <w:t xml:space="preserve"> Biznesplanie:</w:t>
            </w:r>
          </w:p>
          <w:p w14:paraId="65B2D8C0" w14:textId="77777777" w:rsidR="00BB3B3B" w:rsidRDefault="0012036A">
            <w:pPr>
              <w:pStyle w:val="TableParagraph"/>
              <w:tabs>
                <w:tab w:val="left" w:pos="7380"/>
              </w:tabs>
              <w:spacing w:before="115"/>
              <w:ind w:left="37"/>
            </w:pPr>
            <w:r>
              <w:rPr>
                <w:rFonts w:ascii="Times New Roman" w:hAnsi="Times New Roman" w:cs="Times New Roman"/>
                <w:spacing w:val="-9"/>
                <w:w w:val="80"/>
              </w:rPr>
              <w:t xml:space="preserve">2 </w:t>
            </w:r>
            <w:r>
              <w:rPr>
                <w:rFonts w:ascii="Times New Roman" w:hAnsi="Times New Roman" w:cs="Times New Roman"/>
                <w:spacing w:val="-5"/>
                <w:w w:val="80"/>
              </w:rPr>
              <w:t>punkty Wnioskodawca</w:t>
            </w:r>
            <w:r>
              <w:rPr>
                <w:rFonts w:ascii="Times New Roman" w:hAnsi="Times New Roman" w:cs="Times New Roman"/>
                <w:spacing w:val="-8"/>
                <w:w w:val="8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w w:val="80"/>
              </w:rPr>
              <w:t>ubiega się</w:t>
            </w:r>
            <w:r>
              <w:rPr>
                <w:rFonts w:ascii="Times New Roman" w:hAnsi="Times New Roman" w:cs="Times New Roman"/>
                <w:spacing w:val="-8"/>
                <w:w w:val="8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w w:val="80"/>
              </w:rPr>
              <w:t>o</w:t>
            </w:r>
            <w:r>
              <w:rPr>
                <w:rFonts w:ascii="Times New Roman" w:hAnsi="Times New Roman" w:cs="Times New Roman"/>
                <w:spacing w:val="-6"/>
                <w:w w:val="8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w w:val="80"/>
              </w:rPr>
              <w:t>dofinansowanie w</w:t>
            </w:r>
            <w:r>
              <w:rPr>
                <w:rFonts w:ascii="Times New Roman" w:hAnsi="Times New Roman" w:cs="Times New Roman"/>
                <w:spacing w:val="-8"/>
                <w:w w:val="8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w w:val="80"/>
              </w:rPr>
              <w:t>wysokości</w:t>
            </w:r>
            <w:r>
              <w:rPr>
                <w:rFonts w:ascii="Times New Roman" w:hAnsi="Times New Roman" w:cs="Times New Roman"/>
                <w:spacing w:val="-8"/>
                <w:w w:val="80"/>
              </w:rPr>
              <w:t xml:space="preserve">  do 100</w:t>
            </w:r>
            <w:r>
              <w:rPr>
                <w:rFonts w:ascii="Times New Roman" w:hAnsi="Times New Roman" w:cs="Times New Roman"/>
                <w:spacing w:val="-7"/>
                <w:w w:val="8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w w:val="80"/>
              </w:rPr>
              <w:t>tys.</w:t>
            </w:r>
            <w:r>
              <w:rPr>
                <w:rFonts w:ascii="Times New Roman" w:hAnsi="Times New Roman" w:cs="Times New Roman"/>
                <w:spacing w:val="-8"/>
                <w:w w:val="8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w w:val="80"/>
              </w:rPr>
              <w:t>zł – Start DG</w:t>
            </w:r>
          </w:p>
          <w:p w14:paraId="1932399C" w14:textId="0D855253" w:rsidR="00BB3B3B" w:rsidRDefault="0012036A">
            <w:pPr>
              <w:pStyle w:val="TableParagraph"/>
              <w:tabs>
                <w:tab w:val="left" w:pos="7380"/>
              </w:tabs>
              <w:spacing w:before="1"/>
              <w:ind w:left="37"/>
            </w:pPr>
            <w:r>
              <w:rPr>
                <w:rFonts w:ascii="Times New Roman" w:hAnsi="Times New Roman" w:cs="Times New Roman"/>
                <w:spacing w:val="-5"/>
                <w:w w:val="80"/>
              </w:rPr>
              <w:t>0</w:t>
            </w:r>
            <w:r>
              <w:rPr>
                <w:rFonts w:ascii="Times New Roman" w:hAnsi="Times New Roman" w:cs="Times New Roman"/>
                <w:spacing w:val="-8"/>
                <w:w w:val="8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w w:val="80"/>
              </w:rPr>
              <w:t>punktów</w:t>
            </w:r>
            <w:r>
              <w:rPr>
                <w:rFonts w:ascii="Times New Roman" w:hAnsi="Times New Roman" w:cs="Times New Roman"/>
                <w:spacing w:val="43"/>
                <w:w w:val="8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w w:val="80"/>
              </w:rPr>
              <w:t>Wnioskodawca</w:t>
            </w:r>
            <w:r>
              <w:rPr>
                <w:rFonts w:ascii="Times New Roman" w:hAnsi="Times New Roman" w:cs="Times New Roman"/>
                <w:spacing w:val="-8"/>
                <w:w w:val="8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w w:val="80"/>
              </w:rPr>
              <w:t>ubiega</w:t>
            </w:r>
            <w:r>
              <w:rPr>
                <w:rFonts w:ascii="Times New Roman" w:hAnsi="Times New Roman" w:cs="Times New Roman"/>
                <w:spacing w:val="-7"/>
                <w:w w:val="8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w w:val="80"/>
              </w:rPr>
              <w:t>się</w:t>
            </w:r>
            <w:r>
              <w:rPr>
                <w:rFonts w:ascii="Times New Roman" w:hAnsi="Times New Roman" w:cs="Times New Roman"/>
                <w:spacing w:val="-7"/>
                <w:w w:val="8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w w:val="80"/>
              </w:rPr>
              <w:t>o</w:t>
            </w:r>
            <w:r>
              <w:rPr>
                <w:rFonts w:ascii="Times New Roman" w:hAnsi="Times New Roman" w:cs="Times New Roman"/>
                <w:spacing w:val="-8"/>
                <w:w w:val="8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w w:val="80"/>
              </w:rPr>
              <w:t>dofinansowanie</w:t>
            </w:r>
            <w:r>
              <w:rPr>
                <w:rFonts w:ascii="Times New Roman" w:hAnsi="Times New Roman" w:cs="Times New Roman"/>
                <w:spacing w:val="-4"/>
                <w:w w:val="8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w w:val="80"/>
              </w:rPr>
              <w:t>w</w:t>
            </w:r>
            <w:r>
              <w:rPr>
                <w:rFonts w:ascii="Times New Roman" w:hAnsi="Times New Roman" w:cs="Times New Roman"/>
                <w:spacing w:val="-8"/>
                <w:w w:val="8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w w:val="80"/>
              </w:rPr>
              <w:t>wysokości</w:t>
            </w:r>
            <w:r>
              <w:rPr>
                <w:rFonts w:ascii="Times New Roman" w:hAnsi="Times New Roman" w:cs="Times New Roman"/>
                <w:spacing w:val="-4"/>
                <w:w w:val="80"/>
              </w:rPr>
              <w:t xml:space="preserve"> powyżej 100 tys.</w:t>
            </w:r>
            <w:r>
              <w:rPr>
                <w:rFonts w:ascii="Times New Roman" w:hAnsi="Times New Roman" w:cs="Times New Roman"/>
                <w:spacing w:val="-5"/>
                <w:w w:val="80"/>
              </w:rPr>
              <w:t>.</w:t>
            </w:r>
            <w:r>
              <w:rPr>
                <w:rFonts w:ascii="Times New Roman" w:hAnsi="Times New Roman" w:cs="Times New Roman"/>
                <w:spacing w:val="-7"/>
                <w:w w:val="8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w w:val="80"/>
              </w:rPr>
              <w:t>zł – Start DG</w:t>
            </w:r>
          </w:p>
          <w:p w14:paraId="36D8D2D0" w14:textId="77777777" w:rsidR="00BB3B3B" w:rsidRDefault="0012036A">
            <w:pPr>
              <w:pStyle w:val="TableParagraph"/>
              <w:tabs>
                <w:tab w:val="left" w:pos="7380"/>
              </w:tabs>
              <w:spacing w:before="1"/>
              <w:ind w:left="37"/>
            </w:pPr>
            <w:r>
              <w:rPr>
                <w:rFonts w:ascii="Times New Roman" w:hAnsi="Times New Roman" w:cs="Times New Roman"/>
                <w:spacing w:val="-9"/>
                <w:w w:val="80"/>
              </w:rPr>
              <w:t xml:space="preserve">2 </w:t>
            </w:r>
            <w:r>
              <w:rPr>
                <w:rFonts w:ascii="Times New Roman" w:hAnsi="Times New Roman" w:cs="Times New Roman"/>
                <w:spacing w:val="-5"/>
                <w:w w:val="80"/>
              </w:rPr>
              <w:t>punkty Wnioskodawca</w:t>
            </w:r>
            <w:r>
              <w:rPr>
                <w:rFonts w:ascii="Times New Roman" w:hAnsi="Times New Roman" w:cs="Times New Roman"/>
                <w:spacing w:val="-8"/>
                <w:w w:val="8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w w:val="80"/>
              </w:rPr>
              <w:t>ubiega się</w:t>
            </w:r>
            <w:r>
              <w:rPr>
                <w:rFonts w:ascii="Times New Roman" w:hAnsi="Times New Roman" w:cs="Times New Roman"/>
                <w:spacing w:val="-8"/>
                <w:w w:val="8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w w:val="80"/>
              </w:rPr>
              <w:t>o</w:t>
            </w:r>
            <w:r>
              <w:rPr>
                <w:rFonts w:ascii="Times New Roman" w:hAnsi="Times New Roman" w:cs="Times New Roman"/>
                <w:spacing w:val="-6"/>
                <w:w w:val="8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w w:val="80"/>
              </w:rPr>
              <w:t>dofinansowanie w</w:t>
            </w:r>
            <w:r>
              <w:rPr>
                <w:rFonts w:ascii="Times New Roman" w:hAnsi="Times New Roman" w:cs="Times New Roman"/>
                <w:spacing w:val="-8"/>
                <w:w w:val="8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w w:val="80"/>
              </w:rPr>
              <w:t>wysokości</w:t>
            </w:r>
            <w:r>
              <w:rPr>
                <w:rFonts w:ascii="Times New Roman" w:hAnsi="Times New Roman" w:cs="Times New Roman"/>
                <w:spacing w:val="-8"/>
                <w:w w:val="80"/>
              </w:rPr>
              <w:t xml:space="preserve"> do 150</w:t>
            </w:r>
            <w:r>
              <w:rPr>
                <w:rFonts w:ascii="Times New Roman" w:hAnsi="Times New Roman" w:cs="Times New Roman"/>
                <w:spacing w:val="-7"/>
                <w:w w:val="8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w w:val="80"/>
              </w:rPr>
              <w:t>tys.</w:t>
            </w:r>
            <w:r>
              <w:rPr>
                <w:rFonts w:ascii="Times New Roman" w:hAnsi="Times New Roman" w:cs="Times New Roman"/>
                <w:spacing w:val="-8"/>
                <w:w w:val="8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w w:val="80"/>
              </w:rPr>
              <w:t>zł – Rozwój  DG</w:t>
            </w:r>
          </w:p>
          <w:p w14:paraId="371C57CB" w14:textId="77777777" w:rsidR="00BB3B3B" w:rsidRDefault="0012036A">
            <w:pPr>
              <w:pStyle w:val="TableParagraph"/>
              <w:tabs>
                <w:tab w:val="left" w:pos="7380"/>
              </w:tabs>
              <w:ind w:left="37"/>
            </w:pPr>
            <w:r>
              <w:rPr>
                <w:rFonts w:ascii="Times New Roman" w:hAnsi="Times New Roman" w:cs="Times New Roman"/>
                <w:spacing w:val="-8"/>
                <w:w w:val="80"/>
              </w:rPr>
              <w:t>1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punkt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Wnioskodawca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ubiega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się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o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dofinansowanie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w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wysokości powyżej 150 tys. do</w:t>
            </w:r>
            <w:r>
              <w:rPr>
                <w:rFonts w:ascii="Times New Roman" w:hAnsi="Times New Roman" w:cs="Times New Roman"/>
                <w:spacing w:val="-4"/>
              </w:rPr>
              <w:t xml:space="preserve"> 2</w:t>
            </w:r>
            <w:r>
              <w:rPr>
                <w:rFonts w:ascii="Times New Roman" w:hAnsi="Times New Roman" w:cs="Times New Roman"/>
                <w:w w:val="80"/>
              </w:rPr>
              <w:t>00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tys.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w w:val="80"/>
              </w:rPr>
              <w:t>zł – Rozwój DG</w:t>
            </w:r>
          </w:p>
          <w:p w14:paraId="5560E59B" w14:textId="77777777" w:rsidR="00BB3B3B" w:rsidRDefault="0012036A">
            <w:pPr>
              <w:pStyle w:val="TableParagraph"/>
              <w:tabs>
                <w:tab w:val="left" w:pos="7380"/>
              </w:tabs>
              <w:ind w:left="3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w w:val="80"/>
              </w:rPr>
              <w:t>0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punktów</w:t>
            </w:r>
            <w:r>
              <w:rPr>
                <w:rFonts w:ascii="Times New Roman" w:hAnsi="Times New Roman" w:cs="Times New Roman"/>
                <w:b/>
                <w:spacing w:val="43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Wnioskodawca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ubiega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się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o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dofinansowanie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w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wysokości powyżej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w w:val="80"/>
              </w:rPr>
              <w:t>200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>tys.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w w:val="80"/>
              </w:rPr>
              <w:t>zł   – Rozwój DG</w:t>
            </w:r>
          </w:p>
          <w:p w14:paraId="01554381" w14:textId="77777777" w:rsidR="00BB3B3B" w:rsidRDefault="00BB3B3B">
            <w:pPr>
              <w:pStyle w:val="TableParagraph"/>
              <w:spacing w:before="229"/>
              <w:ind w:right="4289"/>
              <w:rPr>
                <w:rFonts w:ascii="Times New Roman" w:hAnsi="Times New Roman" w:cs="Times New Roman"/>
                <w:w w:val="80"/>
              </w:rPr>
            </w:pPr>
          </w:p>
          <w:p w14:paraId="3F0B5752" w14:textId="77777777" w:rsidR="00BB3B3B" w:rsidRDefault="0012036A">
            <w:pPr>
              <w:pStyle w:val="TableParagraph"/>
              <w:spacing w:before="229"/>
              <w:ind w:right="428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w w:val="80"/>
              </w:rPr>
              <w:t>Operacja spełniająca dany warunek otrzyma 2 pkt lub 1 pkt.</w:t>
            </w:r>
            <w:r>
              <w:rPr>
                <w:rFonts w:ascii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hAnsi="Times New Roman" w:cs="Times New Roman"/>
                <w:w w:val="85"/>
              </w:rPr>
              <w:t>0</w:t>
            </w:r>
            <w:r>
              <w:rPr>
                <w:rFonts w:ascii="Times New Roman" w:hAnsi="Times New Roman" w:cs="Times New Roman"/>
                <w:spacing w:val="-6"/>
                <w:w w:val="85"/>
              </w:rPr>
              <w:t xml:space="preserve"> </w:t>
            </w:r>
            <w:r>
              <w:rPr>
                <w:rFonts w:ascii="Times New Roman" w:hAnsi="Times New Roman" w:cs="Times New Roman"/>
                <w:w w:val="85"/>
              </w:rPr>
              <w:t>punktów</w:t>
            </w:r>
            <w:r>
              <w:rPr>
                <w:rFonts w:ascii="Times New Roman" w:hAnsi="Times New Roman" w:cs="Times New Roman"/>
                <w:spacing w:val="-6"/>
                <w:w w:val="85"/>
              </w:rPr>
              <w:t xml:space="preserve"> </w:t>
            </w:r>
            <w:r>
              <w:rPr>
                <w:rFonts w:ascii="Times New Roman" w:hAnsi="Times New Roman" w:cs="Times New Roman"/>
                <w:w w:val="85"/>
              </w:rPr>
              <w:t>otrzymuje</w:t>
            </w:r>
            <w:r>
              <w:rPr>
                <w:rFonts w:ascii="Times New Roman" w:hAnsi="Times New Roman" w:cs="Times New Roman"/>
                <w:spacing w:val="-5"/>
                <w:w w:val="85"/>
              </w:rPr>
              <w:t xml:space="preserve"> </w:t>
            </w:r>
            <w:r>
              <w:rPr>
                <w:rFonts w:ascii="Times New Roman" w:hAnsi="Times New Roman" w:cs="Times New Roman"/>
                <w:w w:val="85"/>
              </w:rPr>
              <w:t>operacja,</w:t>
            </w:r>
            <w:r>
              <w:rPr>
                <w:rFonts w:ascii="Times New Roman" w:hAnsi="Times New Roman" w:cs="Times New Roman"/>
                <w:spacing w:val="-6"/>
                <w:w w:val="85"/>
              </w:rPr>
              <w:t xml:space="preserve"> </w:t>
            </w:r>
            <w:r>
              <w:rPr>
                <w:rFonts w:ascii="Times New Roman" w:hAnsi="Times New Roman" w:cs="Times New Roman"/>
                <w:w w:val="85"/>
              </w:rPr>
              <w:t>która</w:t>
            </w:r>
            <w:r>
              <w:rPr>
                <w:rFonts w:ascii="Times New Roman" w:hAnsi="Times New Roman" w:cs="Times New Roman"/>
                <w:spacing w:val="-5"/>
                <w:w w:val="85"/>
              </w:rPr>
              <w:t xml:space="preserve"> </w:t>
            </w:r>
            <w:r>
              <w:rPr>
                <w:rFonts w:ascii="Times New Roman" w:hAnsi="Times New Roman" w:cs="Times New Roman"/>
                <w:w w:val="85"/>
              </w:rPr>
              <w:t>nie</w:t>
            </w:r>
            <w:r>
              <w:rPr>
                <w:rFonts w:ascii="Times New Roman" w:hAnsi="Times New Roman" w:cs="Times New Roman"/>
                <w:spacing w:val="-6"/>
                <w:w w:val="85"/>
              </w:rPr>
              <w:t xml:space="preserve"> </w:t>
            </w:r>
            <w:r>
              <w:rPr>
                <w:rFonts w:ascii="Times New Roman" w:hAnsi="Times New Roman" w:cs="Times New Roman"/>
                <w:w w:val="85"/>
              </w:rPr>
              <w:t>spełni</w:t>
            </w:r>
            <w:r>
              <w:rPr>
                <w:rFonts w:ascii="Times New Roman" w:hAnsi="Times New Roman" w:cs="Times New Roman"/>
                <w:spacing w:val="-5"/>
                <w:w w:val="85"/>
              </w:rPr>
              <w:t xml:space="preserve"> </w:t>
            </w:r>
            <w:r>
              <w:rPr>
                <w:rFonts w:ascii="Times New Roman" w:hAnsi="Times New Roman" w:cs="Times New Roman"/>
                <w:w w:val="85"/>
              </w:rPr>
              <w:t>kryterium. W kryterium nie sumuje się punktów</w:t>
            </w:r>
          </w:p>
          <w:p w14:paraId="3121CC1E" w14:textId="77777777" w:rsidR="00BB3B3B" w:rsidRDefault="00BB3B3B">
            <w:pPr>
              <w:pStyle w:val="TableParagraph"/>
              <w:spacing w:before="229"/>
              <w:ind w:left="37" w:right="4289"/>
              <w:rPr>
                <w:rFonts w:ascii="Times New Roman" w:hAnsi="Times New Roman"/>
              </w:rPr>
            </w:pPr>
          </w:p>
        </w:tc>
      </w:tr>
      <w:tr w:rsidR="00BB3B3B" w14:paraId="2A4B1219" w14:textId="77777777" w:rsidTr="000E73ED">
        <w:trPr>
          <w:trHeight w:val="684"/>
        </w:trPr>
        <w:tc>
          <w:tcPr>
            <w:tcW w:w="39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6956D1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bottom w:w="55" w:type="dxa"/>
            </w:tcMar>
          </w:tcPr>
          <w:p w14:paraId="0D346AAB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bottom w:w="55" w:type="dxa"/>
            </w:tcMar>
          </w:tcPr>
          <w:p w14:paraId="2EECD453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bottom w:w="55" w:type="dxa"/>
            </w:tcMar>
          </w:tcPr>
          <w:p w14:paraId="4E9A4274" w14:textId="77777777" w:rsidR="00BB3B3B" w:rsidRDefault="0012036A">
            <w:pPr>
              <w:pStyle w:val="TableParagraph"/>
              <w:spacing w:before="21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2"/>
                <w:w w:val="85"/>
              </w:rPr>
              <w:t>Wnioskodawca</w:t>
            </w:r>
            <w:r>
              <w:rPr>
                <w:rFonts w:ascii="Times New Roman" w:hAnsi="Times New Roman" w:cs="Times New Roman"/>
                <w:spacing w:val="-3"/>
                <w:w w:val="85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5"/>
              </w:rPr>
              <w:t>ubiega</w:t>
            </w:r>
            <w:r>
              <w:rPr>
                <w:rFonts w:ascii="Times New Roman" w:hAnsi="Times New Roman" w:cs="Times New Roman"/>
                <w:spacing w:val="-3"/>
                <w:w w:val="85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5"/>
              </w:rPr>
              <w:t xml:space="preserve">się o </w:t>
            </w:r>
            <w:r>
              <w:rPr>
                <w:rFonts w:ascii="Times New Roman" w:hAnsi="Times New Roman" w:cs="Times New Roman"/>
                <w:w w:val="80"/>
              </w:rPr>
              <w:t>dofinansowanie w wysokości powyżej 100</w:t>
            </w:r>
            <w:r>
              <w:rPr>
                <w:rFonts w:ascii="Times New Roman" w:hAnsi="Times New Roman" w:cs="Times New Roman"/>
                <w:w w:val="90"/>
              </w:rPr>
              <w:t xml:space="preserve"> tys. zł -  Start  DG</w:t>
            </w:r>
          </w:p>
        </w:tc>
        <w:tc>
          <w:tcPr>
            <w:tcW w:w="975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bottom w:w="55" w:type="dxa"/>
            </w:tcMar>
          </w:tcPr>
          <w:p w14:paraId="0EF42EDD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8B69C24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090F256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3AD9E3D" w14:textId="77777777" w:rsidR="00BB3B3B" w:rsidRDefault="0012036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0 pkt</w:t>
            </w:r>
          </w:p>
          <w:p w14:paraId="669C718F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ABD6E44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03BEF15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64FE44D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bottom w:w="55" w:type="dxa"/>
            </w:tcMar>
          </w:tcPr>
          <w:p w14:paraId="01F63891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87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bottom w:w="55" w:type="dxa"/>
            </w:tcMar>
          </w:tcPr>
          <w:p w14:paraId="5DE4B6F1" w14:textId="77777777" w:rsidR="00BB3B3B" w:rsidRDefault="00BB3B3B">
            <w:pPr>
              <w:pStyle w:val="TableParagraph"/>
              <w:spacing w:line="217" w:lineRule="exact"/>
              <w:ind w:left="37"/>
              <w:rPr>
                <w:rFonts w:ascii="Times New Roman" w:hAnsi="Times New Roman"/>
              </w:rPr>
            </w:pPr>
          </w:p>
        </w:tc>
      </w:tr>
      <w:tr w:rsidR="00BB3B3B" w14:paraId="21831F9A" w14:textId="77777777" w:rsidTr="000E73ED">
        <w:trPr>
          <w:trHeight w:val="2385"/>
        </w:trPr>
        <w:tc>
          <w:tcPr>
            <w:tcW w:w="39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D020BB2" w14:textId="77777777" w:rsidR="00BB3B3B" w:rsidRDefault="00BB3B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bottom w:w="55" w:type="dxa"/>
            </w:tcMar>
          </w:tcPr>
          <w:p w14:paraId="7287717F" w14:textId="77777777" w:rsidR="00BB3B3B" w:rsidRDefault="00BB3B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bottom w:w="55" w:type="dxa"/>
            </w:tcMar>
          </w:tcPr>
          <w:p w14:paraId="5119FA10" w14:textId="77777777" w:rsidR="00BB3B3B" w:rsidRDefault="00BB3B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bottom w:w="55" w:type="dxa"/>
            </w:tcMar>
          </w:tcPr>
          <w:p w14:paraId="6C9B2B6D" w14:textId="77777777" w:rsidR="00BB3B3B" w:rsidRDefault="0012036A">
            <w:pPr>
              <w:pStyle w:val="TableParagraph"/>
              <w:spacing w:before="224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2"/>
                <w:w w:val="85"/>
              </w:rPr>
              <w:t>Wnioskodawca</w:t>
            </w:r>
            <w:r>
              <w:rPr>
                <w:rFonts w:ascii="Times New Roman" w:hAnsi="Times New Roman" w:cs="Times New Roman"/>
                <w:spacing w:val="-3"/>
                <w:w w:val="85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5"/>
              </w:rPr>
              <w:t>ubiega</w:t>
            </w:r>
            <w:r>
              <w:rPr>
                <w:rFonts w:ascii="Times New Roman" w:hAnsi="Times New Roman" w:cs="Times New Roman"/>
                <w:spacing w:val="-3"/>
                <w:w w:val="85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5"/>
              </w:rPr>
              <w:t xml:space="preserve">się o </w:t>
            </w:r>
            <w:r>
              <w:rPr>
                <w:rFonts w:ascii="Times New Roman" w:hAnsi="Times New Roman" w:cs="Times New Roman"/>
                <w:w w:val="80"/>
              </w:rPr>
              <w:t>dofinansowanie w wysokości do 1</w:t>
            </w:r>
            <w:r>
              <w:rPr>
                <w:rFonts w:ascii="Times New Roman" w:hAnsi="Times New Roman" w:cs="Times New Roman"/>
                <w:w w:val="90"/>
              </w:rPr>
              <w:t>50 tys. zł – Rozwój DG</w:t>
            </w:r>
          </w:p>
        </w:tc>
        <w:tc>
          <w:tcPr>
            <w:tcW w:w="975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bottom w:w="55" w:type="dxa"/>
            </w:tcMar>
          </w:tcPr>
          <w:p w14:paraId="17DDD8DB" w14:textId="77777777" w:rsidR="00BB3B3B" w:rsidRDefault="00BB3B3B">
            <w:pPr>
              <w:rPr>
                <w:rFonts w:ascii="Times New Roman" w:hAnsi="Times New Roman" w:cs="Times New Roman"/>
                <w:spacing w:val="-5"/>
                <w:w w:val="80"/>
              </w:rPr>
            </w:pPr>
          </w:p>
          <w:p w14:paraId="34D4FE89" w14:textId="77777777" w:rsidR="00BB3B3B" w:rsidRDefault="00BB3B3B">
            <w:pPr>
              <w:rPr>
                <w:rFonts w:ascii="Times New Roman" w:hAnsi="Times New Roman" w:cs="Times New Roman"/>
                <w:spacing w:val="-5"/>
                <w:w w:val="80"/>
              </w:rPr>
            </w:pPr>
          </w:p>
          <w:p w14:paraId="6A35915A" w14:textId="77777777" w:rsidR="00BB3B3B" w:rsidRDefault="00BB3B3B">
            <w:pPr>
              <w:rPr>
                <w:rFonts w:ascii="Times New Roman" w:hAnsi="Times New Roman" w:cs="Times New Roman"/>
                <w:spacing w:val="-5"/>
                <w:w w:val="80"/>
              </w:rPr>
            </w:pPr>
          </w:p>
          <w:p w14:paraId="241623C1" w14:textId="77777777" w:rsidR="00BB3B3B" w:rsidRDefault="00BB3B3B">
            <w:pPr>
              <w:rPr>
                <w:rFonts w:ascii="Times New Roman" w:hAnsi="Times New Roman" w:cs="Times New Roman"/>
                <w:spacing w:val="-5"/>
                <w:w w:val="80"/>
              </w:rPr>
            </w:pPr>
          </w:p>
          <w:p w14:paraId="006678D6" w14:textId="77777777" w:rsidR="00BB3B3B" w:rsidRDefault="001203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5"/>
                <w:w w:val="80"/>
              </w:rPr>
              <w:t>2 pkt</w:t>
            </w:r>
          </w:p>
        </w:tc>
        <w:tc>
          <w:tcPr>
            <w:tcW w:w="157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bottom w:w="55" w:type="dxa"/>
            </w:tcMar>
          </w:tcPr>
          <w:p w14:paraId="7636556C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87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bottom w:w="55" w:type="dxa"/>
            </w:tcMar>
          </w:tcPr>
          <w:p w14:paraId="1D780C78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B3B3B" w14:paraId="24362BE3" w14:textId="77777777" w:rsidTr="000E73ED">
        <w:trPr>
          <w:trHeight w:val="535"/>
        </w:trPr>
        <w:tc>
          <w:tcPr>
            <w:tcW w:w="39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E601FC7" w14:textId="77777777" w:rsidR="00BB3B3B" w:rsidRDefault="00BB3B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bottom w:w="55" w:type="dxa"/>
            </w:tcMar>
          </w:tcPr>
          <w:p w14:paraId="08AFDE0D" w14:textId="77777777" w:rsidR="00BB3B3B" w:rsidRDefault="00BB3B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bottom w:w="55" w:type="dxa"/>
            </w:tcMar>
          </w:tcPr>
          <w:p w14:paraId="5DE65A82" w14:textId="77777777" w:rsidR="00BB3B3B" w:rsidRDefault="00BB3B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bottom w:w="55" w:type="dxa"/>
            </w:tcMar>
          </w:tcPr>
          <w:p w14:paraId="692B197F" w14:textId="77777777" w:rsidR="00BB3B3B" w:rsidRDefault="0012036A">
            <w:pPr>
              <w:pStyle w:val="TableParagraph"/>
              <w:spacing w:before="224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2"/>
                <w:w w:val="85"/>
              </w:rPr>
              <w:t>Wnioskodawca</w:t>
            </w:r>
            <w:r>
              <w:rPr>
                <w:rFonts w:ascii="Times New Roman" w:hAnsi="Times New Roman" w:cs="Times New Roman"/>
                <w:spacing w:val="-3"/>
                <w:w w:val="85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5"/>
              </w:rPr>
              <w:t>ubiega</w:t>
            </w:r>
            <w:r>
              <w:rPr>
                <w:rFonts w:ascii="Times New Roman" w:hAnsi="Times New Roman" w:cs="Times New Roman"/>
                <w:spacing w:val="-3"/>
                <w:w w:val="85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5"/>
              </w:rPr>
              <w:t xml:space="preserve">się o </w:t>
            </w:r>
            <w:r>
              <w:rPr>
                <w:rFonts w:ascii="Times New Roman" w:hAnsi="Times New Roman" w:cs="Times New Roman"/>
                <w:w w:val="80"/>
              </w:rPr>
              <w:t>dofinansowanie w wysokości powyżej 150 tys. do 200</w:t>
            </w:r>
            <w:r>
              <w:rPr>
                <w:rFonts w:ascii="Times New Roman" w:hAnsi="Times New Roman" w:cs="Times New Roman"/>
                <w:w w:val="90"/>
              </w:rPr>
              <w:t xml:space="preserve"> tys. zł -Rozwój DG</w:t>
            </w:r>
          </w:p>
          <w:p w14:paraId="357E0909" w14:textId="77777777" w:rsidR="00BB3B3B" w:rsidRDefault="00BB3B3B">
            <w:pPr>
              <w:pStyle w:val="TableParagraph"/>
              <w:spacing w:before="224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975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bottom w:w="55" w:type="dxa"/>
            </w:tcMar>
          </w:tcPr>
          <w:p w14:paraId="3F2D6753" w14:textId="77777777" w:rsidR="00BB3B3B" w:rsidRDefault="00BB3B3B">
            <w:pPr>
              <w:rPr>
                <w:rFonts w:ascii="Times New Roman" w:hAnsi="Times New Roman"/>
              </w:rPr>
            </w:pPr>
          </w:p>
          <w:p w14:paraId="4BE1B8D0" w14:textId="77777777" w:rsidR="00BB3B3B" w:rsidRDefault="00BB3B3B">
            <w:pPr>
              <w:rPr>
                <w:rFonts w:ascii="Times New Roman" w:hAnsi="Times New Roman"/>
              </w:rPr>
            </w:pPr>
          </w:p>
          <w:p w14:paraId="2D7BDF5A" w14:textId="77777777" w:rsidR="00BB3B3B" w:rsidRDefault="001203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pkt</w:t>
            </w:r>
          </w:p>
        </w:tc>
        <w:tc>
          <w:tcPr>
            <w:tcW w:w="157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bottom w:w="55" w:type="dxa"/>
            </w:tcMar>
          </w:tcPr>
          <w:p w14:paraId="043446BB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87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bottom w:w="55" w:type="dxa"/>
            </w:tcMar>
          </w:tcPr>
          <w:p w14:paraId="648A2EE6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B3B3B" w14:paraId="5A06D7C6" w14:textId="77777777" w:rsidTr="000E73ED">
        <w:trPr>
          <w:trHeight w:val="535"/>
        </w:trPr>
        <w:tc>
          <w:tcPr>
            <w:tcW w:w="39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D3E6062" w14:textId="77777777" w:rsidR="00BB3B3B" w:rsidRDefault="00BB3B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bottom w:w="55" w:type="dxa"/>
            </w:tcMar>
          </w:tcPr>
          <w:p w14:paraId="6D045CED" w14:textId="77777777" w:rsidR="00BB3B3B" w:rsidRDefault="00BB3B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bottom w:w="55" w:type="dxa"/>
            </w:tcMar>
          </w:tcPr>
          <w:p w14:paraId="5B6DDB52" w14:textId="77777777" w:rsidR="00BB3B3B" w:rsidRDefault="00BB3B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bottom w:w="55" w:type="dxa"/>
            </w:tcMar>
          </w:tcPr>
          <w:p w14:paraId="2083AFEF" w14:textId="77777777" w:rsidR="00BB3B3B" w:rsidRDefault="0012036A">
            <w:pPr>
              <w:pStyle w:val="TableParagraph"/>
              <w:spacing w:before="140"/>
              <w:ind w:left="3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2"/>
                <w:w w:val="85"/>
              </w:rPr>
              <w:t>Wnioskodawca</w:t>
            </w:r>
            <w:r>
              <w:rPr>
                <w:rFonts w:ascii="Times New Roman" w:hAnsi="Times New Roman" w:cs="Times New Roman"/>
                <w:spacing w:val="-3"/>
                <w:w w:val="85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5"/>
              </w:rPr>
              <w:t>ubiega</w:t>
            </w:r>
            <w:r>
              <w:rPr>
                <w:rFonts w:ascii="Times New Roman" w:hAnsi="Times New Roman" w:cs="Times New Roman"/>
                <w:spacing w:val="-3"/>
                <w:w w:val="85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5"/>
              </w:rPr>
              <w:t xml:space="preserve">się o </w:t>
            </w:r>
            <w:r>
              <w:rPr>
                <w:rFonts w:ascii="Times New Roman" w:hAnsi="Times New Roman" w:cs="Times New Roman"/>
                <w:w w:val="80"/>
              </w:rPr>
              <w:t>dofinansowanie w wysokości powyżej 200</w:t>
            </w:r>
            <w:r>
              <w:rPr>
                <w:rFonts w:ascii="Times New Roman" w:hAnsi="Times New Roman" w:cs="Times New Roman"/>
                <w:w w:val="90"/>
              </w:rPr>
              <w:t xml:space="preserve"> tys. Rozwój DG</w:t>
            </w:r>
          </w:p>
          <w:p w14:paraId="770120D0" w14:textId="77777777" w:rsidR="00BB3B3B" w:rsidRDefault="00BB3B3B">
            <w:pPr>
              <w:pStyle w:val="TableParagraph"/>
              <w:spacing w:before="140"/>
              <w:ind w:left="37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bottom w:w="55" w:type="dxa"/>
            </w:tcMar>
          </w:tcPr>
          <w:p w14:paraId="0154C639" w14:textId="77777777" w:rsidR="00BB3B3B" w:rsidRDefault="00BB3B3B">
            <w:pPr>
              <w:rPr>
                <w:rFonts w:ascii="Times New Roman" w:hAnsi="Times New Roman"/>
              </w:rPr>
            </w:pPr>
          </w:p>
          <w:p w14:paraId="2C453986" w14:textId="77777777" w:rsidR="00BB3B3B" w:rsidRDefault="00BB3B3B">
            <w:pPr>
              <w:rPr>
                <w:rFonts w:ascii="Times New Roman" w:hAnsi="Times New Roman"/>
              </w:rPr>
            </w:pPr>
          </w:p>
          <w:p w14:paraId="76BC81B9" w14:textId="77777777" w:rsidR="00BB3B3B" w:rsidRDefault="001203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 pkt</w:t>
            </w:r>
          </w:p>
        </w:tc>
        <w:tc>
          <w:tcPr>
            <w:tcW w:w="157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bottom w:w="55" w:type="dxa"/>
            </w:tcMar>
          </w:tcPr>
          <w:p w14:paraId="38C99CD1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87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bottom w:w="55" w:type="dxa"/>
            </w:tcMar>
          </w:tcPr>
          <w:p w14:paraId="2991D0E0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53909BD3" w14:textId="77777777" w:rsidR="00BB3B3B" w:rsidRDefault="00BB3B3B">
      <w:pPr>
        <w:tabs>
          <w:tab w:val="left" w:pos="1020"/>
        </w:tabs>
        <w:rPr>
          <w:rFonts w:ascii="Times New Roman" w:hAnsi="Times New Roman" w:cs="Times New Roman"/>
        </w:rPr>
      </w:pPr>
    </w:p>
    <w:p w14:paraId="6DB6BFC5" w14:textId="77777777" w:rsidR="00BB3B3B" w:rsidRDefault="00BB3B3B">
      <w:pPr>
        <w:tabs>
          <w:tab w:val="left" w:pos="1020"/>
        </w:tabs>
        <w:rPr>
          <w:rFonts w:ascii="Times New Roman" w:hAnsi="Times New Roman" w:cs="Times New Roman"/>
        </w:rPr>
      </w:pPr>
    </w:p>
    <w:p w14:paraId="16E7EBC5" w14:textId="77777777" w:rsidR="00BB3B3B" w:rsidRDefault="00BB3B3B">
      <w:pPr>
        <w:tabs>
          <w:tab w:val="left" w:pos="1020"/>
        </w:tabs>
        <w:rPr>
          <w:rFonts w:ascii="Times New Roman" w:hAnsi="Times New Roman" w:cs="Times New Roman"/>
        </w:rPr>
      </w:pPr>
    </w:p>
    <w:p w14:paraId="5A4C9A24" w14:textId="77777777" w:rsidR="00BB3B3B" w:rsidRDefault="00BB3B3B">
      <w:pPr>
        <w:tabs>
          <w:tab w:val="left" w:pos="1020"/>
        </w:tabs>
        <w:rPr>
          <w:rFonts w:ascii="Times New Roman" w:hAnsi="Times New Roman" w:cs="Times New Roman"/>
        </w:rPr>
      </w:pPr>
    </w:p>
    <w:p w14:paraId="47C22C0C" w14:textId="77777777" w:rsidR="00BB3B3B" w:rsidRDefault="00BB3B3B">
      <w:pPr>
        <w:tabs>
          <w:tab w:val="left" w:pos="1020"/>
        </w:tabs>
        <w:rPr>
          <w:rFonts w:ascii="Times New Roman" w:hAnsi="Times New Roman" w:cs="Times New Roman"/>
        </w:rPr>
      </w:pPr>
    </w:p>
    <w:p w14:paraId="7F20A172" w14:textId="77777777" w:rsidR="00BB3B3B" w:rsidRDefault="00BB3B3B">
      <w:pPr>
        <w:tabs>
          <w:tab w:val="left" w:pos="1020"/>
        </w:tabs>
        <w:rPr>
          <w:rFonts w:ascii="Times New Roman" w:hAnsi="Times New Roman" w:cs="Times New Roman"/>
        </w:rPr>
      </w:pPr>
    </w:p>
    <w:p w14:paraId="21DE917F" w14:textId="77777777" w:rsidR="00BB3B3B" w:rsidRDefault="00BB3B3B">
      <w:pPr>
        <w:tabs>
          <w:tab w:val="left" w:pos="1020"/>
        </w:tabs>
        <w:rPr>
          <w:rFonts w:ascii="Times New Roman" w:hAnsi="Times New Roman" w:cs="Times New Roman"/>
        </w:rPr>
      </w:pPr>
    </w:p>
    <w:p w14:paraId="72806B02" w14:textId="77777777" w:rsidR="00BB3B3B" w:rsidRDefault="00BB3B3B">
      <w:pPr>
        <w:tabs>
          <w:tab w:val="left" w:pos="1020"/>
        </w:tabs>
        <w:rPr>
          <w:rFonts w:ascii="Times New Roman" w:hAnsi="Times New Roman" w:cs="Times New Roman"/>
        </w:rPr>
      </w:pPr>
    </w:p>
    <w:p w14:paraId="43961C92" w14:textId="77777777" w:rsidR="00BB3B3B" w:rsidRDefault="00BB3B3B">
      <w:pPr>
        <w:tabs>
          <w:tab w:val="left" w:pos="1020"/>
        </w:tabs>
        <w:rPr>
          <w:rFonts w:ascii="Times New Roman" w:hAnsi="Times New Roman" w:cs="Times New Roman"/>
        </w:rPr>
      </w:pPr>
    </w:p>
    <w:p w14:paraId="70D2D5CB" w14:textId="77777777" w:rsidR="00BB3B3B" w:rsidRDefault="00BB3B3B">
      <w:pPr>
        <w:tabs>
          <w:tab w:val="left" w:pos="1020"/>
        </w:tabs>
        <w:rPr>
          <w:rFonts w:ascii="Times New Roman" w:hAnsi="Times New Roman" w:cs="Times New Roman"/>
        </w:rPr>
      </w:pPr>
    </w:p>
    <w:p w14:paraId="6360B4E5" w14:textId="77777777" w:rsidR="00BB3B3B" w:rsidRDefault="00BB3B3B">
      <w:pPr>
        <w:tabs>
          <w:tab w:val="left" w:pos="1020"/>
        </w:tabs>
        <w:rPr>
          <w:rFonts w:ascii="Times New Roman" w:hAnsi="Times New Roman" w:cs="Times New Roman"/>
        </w:rPr>
      </w:pPr>
    </w:p>
    <w:p w14:paraId="1008A19E" w14:textId="77777777" w:rsidR="00BB3B3B" w:rsidRDefault="00BB3B3B">
      <w:pPr>
        <w:rPr>
          <w:rFonts w:ascii="Times New Roman" w:hAnsi="Times New Roman" w:cs="Times New Roman"/>
        </w:rPr>
      </w:pPr>
    </w:p>
    <w:tbl>
      <w:tblPr>
        <w:tblW w:w="14878" w:type="dxa"/>
        <w:tblInd w:w="133" w:type="dxa"/>
        <w:tblLayout w:type="fixed"/>
        <w:tblLook w:val="04A0" w:firstRow="1" w:lastRow="0" w:firstColumn="1" w:lastColumn="0" w:noHBand="0" w:noVBand="1"/>
      </w:tblPr>
      <w:tblGrid>
        <w:gridCol w:w="451"/>
        <w:gridCol w:w="1484"/>
        <w:gridCol w:w="1801"/>
        <w:gridCol w:w="1589"/>
        <w:gridCol w:w="1021"/>
        <w:gridCol w:w="1530"/>
        <w:gridCol w:w="7002"/>
      </w:tblGrid>
      <w:tr w:rsidR="00BB3B3B" w14:paraId="352E4C5D" w14:textId="77777777" w:rsidTr="000E73ED">
        <w:trPr>
          <w:trHeight w:val="1375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62CD782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1545709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B9BF90B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9ADEFBE" w14:textId="77777777" w:rsidR="00BB3B3B" w:rsidRDefault="0012036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14:paraId="60D31035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C21A656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1F6E5FE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7E21652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77F017D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E68C6A4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4995E32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ABF44C3" w14:textId="77777777" w:rsidR="00BB3B3B" w:rsidRDefault="0012036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55" w:type="dxa"/>
              <w:bottom w:w="55" w:type="dxa"/>
            </w:tcMar>
          </w:tcPr>
          <w:p w14:paraId="66BDA0D7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3D03432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56F1EB5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2F9D69B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5AAAB69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F7EB057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A3FD83D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E5785CE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EB53488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8AD39A0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888581C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A911BA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E19C13E" w14:textId="77777777" w:rsidR="00BB3B3B" w:rsidRDefault="0012036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ROZWÓJ DG</w:t>
            </w:r>
          </w:p>
        </w:tc>
        <w:tc>
          <w:tcPr>
            <w:tcW w:w="18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55" w:type="dxa"/>
              <w:bottom w:w="55" w:type="dxa"/>
            </w:tcMar>
          </w:tcPr>
          <w:p w14:paraId="6D175BF6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42FD0B2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9661EE6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DBC160D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3A6C8EA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0768AD4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EB8CE58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2D0CC06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F2FFC02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EE3E643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8059D30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A6C1639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F9D761B" w14:textId="77777777" w:rsidR="00BB3B3B" w:rsidRDefault="0012036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Lokalizacja siedziby firmy</w:t>
            </w:r>
          </w:p>
        </w:tc>
        <w:tc>
          <w:tcPr>
            <w:tcW w:w="1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55" w:type="dxa"/>
              <w:bottom w:w="55" w:type="dxa"/>
            </w:tcMar>
          </w:tcPr>
          <w:p w14:paraId="46C8A4C7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A663E43" w14:textId="77777777" w:rsidR="00BB3B3B" w:rsidRDefault="0012036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Wnioskodawca posiada siedzibę lub miejsce prowadzenia działalności gospodarczej na obszarze LGD powyżej 548 dni przed rozpoczęciem naboru wniosków</w:t>
            </w:r>
          </w:p>
          <w:p w14:paraId="5F6F4D41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55" w:type="dxa"/>
              <w:bottom w:w="55" w:type="dxa"/>
            </w:tcMar>
          </w:tcPr>
          <w:p w14:paraId="4BF3AA4D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DD93732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127503A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C3DC3D3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88E27C8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098EAFD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57BC2C1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7EB2D98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44104FF" w14:textId="77777777" w:rsidR="00BB3B3B" w:rsidRDefault="0012036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4 pkt</w:t>
            </w:r>
          </w:p>
        </w:tc>
        <w:tc>
          <w:tcPr>
            <w:tcW w:w="15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55" w:type="dxa"/>
              <w:bottom w:w="55" w:type="dxa"/>
            </w:tcMar>
          </w:tcPr>
          <w:p w14:paraId="5D69903D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5CF59B0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EB0937F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71751D2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4AAA14F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0FB1A22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C265A4C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6630E8B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131CAEF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E42DD88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63998C8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AA6DEBD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EBBC756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4DAFD70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039B1AB" w14:textId="77777777" w:rsidR="00BB3B3B" w:rsidRDefault="0012036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4 pkt lub 2 pkt</w:t>
            </w:r>
          </w:p>
        </w:tc>
        <w:tc>
          <w:tcPr>
            <w:tcW w:w="70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bottom w:w="55" w:type="dxa"/>
            </w:tcMar>
          </w:tcPr>
          <w:p w14:paraId="1061A9E4" w14:textId="77777777" w:rsidR="00BB3B3B" w:rsidRDefault="00BB3B3B">
            <w:pPr>
              <w:pStyle w:val="TableParagraph"/>
              <w:rPr>
                <w:rFonts w:ascii="Times New Roman" w:hAnsi="Times New Roman"/>
              </w:rPr>
            </w:pPr>
          </w:p>
          <w:p w14:paraId="0DBF4F39" w14:textId="77777777" w:rsidR="00BB3B3B" w:rsidRDefault="00BB3B3B">
            <w:pPr>
              <w:pStyle w:val="TableParagraph"/>
              <w:rPr>
                <w:rFonts w:ascii="Times New Roman" w:hAnsi="Times New Roman"/>
              </w:rPr>
            </w:pPr>
          </w:p>
          <w:p w14:paraId="7F4EE471" w14:textId="77777777" w:rsidR="00BB3B3B" w:rsidRDefault="0012036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Kryterium ma na celu wzmocnienie i wsparcie lokalnej przedsiębiorczości. Weryfikacja nastąpi na podstawie adresu siedziby lub miejsca prowadzenia działalności gospodarczej w oparciu o wpis do </w:t>
            </w:r>
            <w:r>
              <w:rPr>
                <w:rFonts w:ascii="Times New Roman" w:hAnsi="Times New Roman" w:cs="Times New Roman"/>
                <w:w w:val="85"/>
              </w:rPr>
              <w:t>CEIDG.</w:t>
            </w:r>
          </w:p>
          <w:p w14:paraId="109EBFBC" w14:textId="77777777" w:rsidR="00BB3B3B" w:rsidRDefault="0012036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w w:val="80"/>
              </w:rPr>
              <w:t>Operacja spełniająca dany warunek otrzyma 4 pkt lub 2 pkt natomiast.</w:t>
            </w:r>
            <w:r>
              <w:rPr>
                <w:rFonts w:ascii="Times New Roman" w:hAnsi="Times New Roman" w:cs="Times New Roman"/>
                <w:w w:val="85"/>
              </w:rPr>
              <w:t xml:space="preserve"> W kryterium nie sumuje się punktów</w:t>
            </w:r>
          </w:p>
        </w:tc>
      </w:tr>
      <w:tr w:rsidR="00BB3B3B" w14:paraId="23E1991B" w14:textId="77777777" w:rsidTr="000E73ED">
        <w:trPr>
          <w:trHeight w:val="1375"/>
        </w:trPr>
        <w:tc>
          <w:tcPr>
            <w:tcW w:w="45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34670C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bottom w:w="55" w:type="dxa"/>
            </w:tcMar>
          </w:tcPr>
          <w:p w14:paraId="11621A58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bottom w:w="55" w:type="dxa"/>
            </w:tcMar>
          </w:tcPr>
          <w:p w14:paraId="7B99536B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bottom w:w="55" w:type="dxa"/>
            </w:tcMar>
          </w:tcPr>
          <w:p w14:paraId="44222B94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DEEA268" w14:textId="77777777" w:rsidR="00BB3B3B" w:rsidRDefault="0012036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Wnioskodawca posiada siedzibę lub</w:t>
            </w:r>
          </w:p>
          <w:p w14:paraId="76D96138" w14:textId="77777777" w:rsidR="00BB3B3B" w:rsidRDefault="0012036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miejsce</w:t>
            </w:r>
          </w:p>
          <w:p w14:paraId="0C73A1D9" w14:textId="5DA5E428" w:rsidR="00BB3B3B" w:rsidRDefault="0012036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prowadzenia działalności gospodarczej na obszarze LGD w przedziale  więcej niż 365 i nie więcej niż 54</w:t>
            </w:r>
            <w:r w:rsidR="00A875B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dni przed rozpoczęciem naboru wniosków</w:t>
            </w:r>
          </w:p>
          <w:p w14:paraId="4B14C917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bottom w:w="55" w:type="dxa"/>
            </w:tcMar>
          </w:tcPr>
          <w:p w14:paraId="7773473A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C806E0A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60A33C1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070167B" w14:textId="77777777" w:rsidR="00BB3B3B" w:rsidRDefault="0012036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 pkt</w:t>
            </w:r>
          </w:p>
        </w:tc>
        <w:tc>
          <w:tcPr>
            <w:tcW w:w="1530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bottom w:w="55" w:type="dxa"/>
            </w:tcMar>
          </w:tcPr>
          <w:p w14:paraId="771B3C54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0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bottom w:w="55" w:type="dxa"/>
            </w:tcMar>
          </w:tcPr>
          <w:p w14:paraId="6AE665F0" w14:textId="77777777" w:rsidR="00BB3B3B" w:rsidRDefault="00BB3B3B">
            <w:pPr>
              <w:pStyle w:val="ListParagraphListParagraphcompactNormalbullet2Paragraphedeliste2ReferencelistBulletlistNumberedListListParagraph11stlevel-BulletListParagraphLettredintroductionParagraphBulletEYListParagraph11Normalbullet21ListL1L"/>
              <w:jc w:val="both"/>
              <w:rPr>
                <w:rFonts w:ascii="Times New Roman" w:hAnsi="Times New Roman"/>
              </w:rPr>
            </w:pPr>
          </w:p>
        </w:tc>
      </w:tr>
      <w:tr w:rsidR="00BB3B3B" w14:paraId="39A81FEE" w14:textId="77777777" w:rsidTr="000E73ED">
        <w:trPr>
          <w:trHeight w:val="2751"/>
        </w:trPr>
        <w:tc>
          <w:tcPr>
            <w:tcW w:w="45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0BB7076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1D61590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D062615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FEFB545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A09D009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57EDD68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F00CD99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CDC5938" w14:textId="77777777" w:rsidR="00BB3B3B" w:rsidRDefault="00BB3B3B">
            <w:pPr>
              <w:pStyle w:val="TableParagraph"/>
              <w:spacing w:before="99"/>
              <w:rPr>
                <w:rFonts w:ascii="Times New Roman" w:hAnsi="Times New Roman" w:cs="Times New Roman"/>
              </w:rPr>
            </w:pPr>
          </w:p>
          <w:p w14:paraId="5C57B619" w14:textId="77777777" w:rsidR="00BB3B3B" w:rsidRDefault="00BB3B3B">
            <w:pPr>
              <w:pStyle w:val="TableParagraph"/>
              <w:spacing w:before="99"/>
              <w:rPr>
                <w:rFonts w:ascii="Times New Roman" w:hAnsi="Times New Roman" w:cs="Times New Roman"/>
              </w:rPr>
            </w:pPr>
          </w:p>
          <w:p w14:paraId="2BF1C78F" w14:textId="77777777" w:rsidR="00BB3B3B" w:rsidRDefault="0012036A">
            <w:pPr>
              <w:pStyle w:val="TableParagraph"/>
              <w:ind w:left="28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5"/>
                <w:w w:val="90"/>
              </w:rPr>
              <w:t>7</w:t>
            </w:r>
            <w:r>
              <w:rPr>
                <w:rFonts w:ascii="Times New Roman" w:hAnsi="Times New Roman" w:cs="Times New Roman"/>
                <w:b/>
                <w:spacing w:val="-5"/>
                <w:w w:val="90"/>
              </w:rPr>
              <w:t>.</w:t>
            </w:r>
          </w:p>
        </w:tc>
        <w:tc>
          <w:tcPr>
            <w:tcW w:w="14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170B1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1CD3BE7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97FBB4D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4413D28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5D4239E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6671015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AE0CB80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CEBA720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7771DE3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FC26E33" w14:textId="77777777" w:rsidR="00BB3B3B" w:rsidRDefault="0012036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START DG</w:t>
            </w:r>
          </w:p>
          <w:p w14:paraId="210A611D" w14:textId="77777777" w:rsidR="00BB3B3B" w:rsidRDefault="0012036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ROZWÓJ DG</w:t>
            </w:r>
          </w:p>
        </w:tc>
        <w:tc>
          <w:tcPr>
            <w:tcW w:w="18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C4D0F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26502C6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8286D54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1F6EBAF" w14:textId="77777777" w:rsidR="00BB3B3B" w:rsidRDefault="00BB3B3B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68BC6CF1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FAC479F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F447215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FD968DE" w14:textId="77777777" w:rsidR="00BB3B3B" w:rsidRDefault="00BB3B3B">
            <w:pPr>
              <w:pStyle w:val="TableParagraph"/>
              <w:spacing w:before="213"/>
              <w:rPr>
                <w:rFonts w:ascii="Times New Roman" w:hAnsi="Times New Roman" w:cs="Times New Roman"/>
              </w:rPr>
            </w:pPr>
          </w:p>
          <w:p w14:paraId="0298F34E" w14:textId="77777777" w:rsidR="00BB3B3B" w:rsidRDefault="0012036A">
            <w:pPr>
              <w:pStyle w:val="TableParagraph"/>
              <w:spacing w:before="1"/>
              <w:ind w:left="38" w:right="5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w w:val="90"/>
              </w:rPr>
              <w:t xml:space="preserve">Promocja obszaru </w:t>
            </w:r>
            <w:r>
              <w:rPr>
                <w:rFonts w:ascii="Times New Roman" w:hAnsi="Times New Roman" w:cs="Times New Roman"/>
                <w:b/>
                <w:w w:val="80"/>
              </w:rPr>
              <w:t>działania LGD BD</w:t>
            </w:r>
          </w:p>
        </w:tc>
        <w:tc>
          <w:tcPr>
            <w:tcW w:w="1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AA51E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35D4911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8E180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17FBA8E" w14:textId="77777777" w:rsidR="00BB3B3B" w:rsidRDefault="0012036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ar-SA"/>
              </w:rPr>
              <w:t>Promowanie za pomocą 3 narzędzi i więcej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47EE7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F2528EE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F9FFC9B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7AA82B4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364F64D" w14:textId="77777777" w:rsidR="00BB3B3B" w:rsidRDefault="00BB3B3B">
            <w:pPr>
              <w:pStyle w:val="TableParagraph"/>
              <w:spacing w:before="99"/>
              <w:rPr>
                <w:rFonts w:ascii="Times New Roman" w:hAnsi="Times New Roman" w:cs="Times New Roman"/>
              </w:rPr>
            </w:pPr>
          </w:p>
          <w:p w14:paraId="4349C9AE" w14:textId="77777777" w:rsidR="00BB3B3B" w:rsidRDefault="0012036A">
            <w:pPr>
              <w:pStyle w:val="TableParagraph"/>
              <w:ind w:left="3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5"/>
                <w:w w:val="80"/>
              </w:rPr>
              <w:t>3</w:t>
            </w:r>
            <w:r>
              <w:rPr>
                <w:rFonts w:ascii="Times New Roman" w:hAnsi="Times New Roman" w:cs="Times New Roman"/>
                <w:spacing w:val="-5"/>
                <w:w w:val="90"/>
              </w:rPr>
              <w:t xml:space="preserve"> pkt</w:t>
            </w:r>
          </w:p>
        </w:tc>
        <w:tc>
          <w:tcPr>
            <w:tcW w:w="15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AECA9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3E5B7B6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EC569F5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67E9AC1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203A1E4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0665366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09A4EA6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AC82FA7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CD8E6B3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8170A03" w14:textId="77777777" w:rsidR="00BB3B3B" w:rsidRDefault="00BB3B3B">
            <w:pPr>
              <w:pStyle w:val="TableParagraph"/>
              <w:spacing w:before="98"/>
              <w:rPr>
                <w:rFonts w:ascii="Times New Roman" w:hAnsi="Times New Roman" w:cs="Times New Roman"/>
              </w:rPr>
            </w:pPr>
          </w:p>
          <w:p w14:paraId="26E7FCA5" w14:textId="77777777" w:rsidR="00BB3B3B" w:rsidRDefault="0012036A">
            <w:pPr>
              <w:pStyle w:val="TableParagraph"/>
              <w:ind w:left="38" w:right="873"/>
            </w:pPr>
            <w:r>
              <w:rPr>
                <w:rFonts w:ascii="Times New Roman" w:hAnsi="Times New Roman" w:cs="Times New Roman"/>
                <w:spacing w:val="-6"/>
                <w:w w:val="85"/>
              </w:rPr>
              <w:t>3</w:t>
            </w:r>
            <w:r>
              <w:rPr>
                <w:rFonts w:ascii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w w:val="85"/>
              </w:rPr>
              <w:t xml:space="preserve">pkt </w:t>
            </w:r>
            <w:r>
              <w:rPr>
                <w:rFonts w:ascii="Times New Roman" w:hAnsi="Times New Roman" w:cs="Times New Roman"/>
                <w:spacing w:val="-4"/>
                <w:w w:val="90"/>
              </w:rPr>
              <w:t>lub</w:t>
            </w:r>
          </w:p>
          <w:p w14:paraId="2CD3FA9E" w14:textId="77777777" w:rsidR="00BB3B3B" w:rsidRDefault="0012036A">
            <w:pPr>
              <w:pStyle w:val="TableParagraph"/>
              <w:ind w:left="38" w:right="873"/>
            </w:pPr>
            <w:r>
              <w:rPr>
                <w:rFonts w:ascii="Times New Roman" w:hAnsi="Times New Roman" w:cs="Times New Roman"/>
                <w:spacing w:val="40"/>
              </w:rPr>
              <w:t xml:space="preserve">2 </w:t>
            </w:r>
            <w:r>
              <w:rPr>
                <w:rFonts w:ascii="Times New Roman" w:hAnsi="Times New Roman" w:cs="Times New Roman"/>
                <w:spacing w:val="-6"/>
                <w:w w:val="85"/>
              </w:rPr>
              <w:t>pkt</w:t>
            </w:r>
          </w:p>
          <w:p w14:paraId="5B424D79" w14:textId="77777777" w:rsidR="00BB3B3B" w:rsidRDefault="0012036A">
            <w:pPr>
              <w:pStyle w:val="TableParagraph"/>
              <w:ind w:left="38" w:right="873"/>
            </w:pPr>
            <w:r>
              <w:rPr>
                <w:rFonts w:ascii="Times New Roman" w:hAnsi="Times New Roman" w:cs="Times New Roman"/>
                <w:spacing w:val="-6"/>
                <w:w w:val="85"/>
              </w:rPr>
              <w:t>lub</w:t>
            </w:r>
          </w:p>
          <w:p w14:paraId="19A2FF24" w14:textId="77777777" w:rsidR="00BB3B3B" w:rsidRDefault="0012036A">
            <w:pPr>
              <w:pStyle w:val="TableParagraph"/>
              <w:ind w:left="38" w:right="873"/>
            </w:pPr>
            <w:r>
              <w:rPr>
                <w:rFonts w:ascii="Times New Roman" w:hAnsi="Times New Roman" w:cs="Times New Roman"/>
                <w:spacing w:val="-6"/>
                <w:w w:val="85"/>
              </w:rPr>
              <w:t>1</w:t>
            </w:r>
            <w:r>
              <w:rPr>
                <w:rFonts w:ascii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w w:val="85"/>
              </w:rPr>
              <w:t>pkt</w:t>
            </w:r>
          </w:p>
          <w:p w14:paraId="1D22B5F0" w14:textId="77777777" w:rsidR="00BB3B3B" w:rsidRDefault="0012036A">
            <w:pPr>
              <w:pStyle w:val="TableParagraph"/>
              <w:ind w:left="38" w:right="873"/>
            </w:pPr>
            <w:r>
              <w:rPr>
                <w:rFonts w:ascii="Times New Roman" w:hAnsi="Times New Roman" w:cs="Times New Roman"/>
                <w:spacing w:val="-6"/>
                <w:w w:val="85"/>
              </w:rPr>
              <w:t>lub</w:t>
            </w:r>
          </w:p>
          <w:p w14:paraId="57AA71F5" w14:textId="77777777" w:rsidR="00BB3B3B" w:rsidRDefault="0012036A">
            <w:pPr>
              <w:pStyle w:val="TableParagraph"/>
              <w:ind w:left="38" w:right="873"/>
            </w:pPr>
            <w:r>
              <w:rPr>
                <w:rFonts w:ascii="Times New Roman" w:hAnsi="Times New Roman" w:cs="Times New Roman"/>
                <w:spacing w:val="-6"/>
                <w:w w:val="85"/>
              </w:rPr>
              <w:t xml:space="preserve"> 0 pkt</w:t>
            </w:r>
          </w:p>
        </w:tc>
        <w:tc>
          <w:tcPr>
            <w:tcW w:w="70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29F91" w14:textId="77777777" w:rsidR="00BB3B3B" w:rsidRDefault="00BB3B3B">
            <w:pPr>
              <w:pStyle w:val="TableParagraph"/>
              <w:rPr>
                <w:rFonts w:ascii="Times New Roman" w:hAnsi="Times New Roman"/>
              </w:rPr>
            </w:pPr>
          </w:p>
          <w:p w14:paraId="30D2A5DC" w14:textId="77777777" w:rsidR="00BB3B3B" w:rsidRDefault="00BB3B3B">
            <w:pPr>
              <w:pStyle w:val="TableParagraph"/>
              <w:rPr>
                <w:rFonts w:ascii="Times New Roman" w:hAnsi="Times New Roman"/>
              </w:rPr>
            </w:pPr>
          </w:p>
          <w:p w14:paraId="348FA5DF" w14:textId="77777777" w:rsidR="00621766" w:rsidRPr="00CC5D28" w:rsidRDefault="00621766" w:rsidP="00621766">
            <w:pPr>
              <w:pStyle w:val="ListParagraphListParagraphcompactNormalbullet2Paragraphedeliste2ReferencelistBulletlistNumberedListListParagraph11stlevel-BulletListParagraphLettredintroductionParagraphBulletEYListParagraph11Normalbullet21ListL1L"/>
              <w:jc w:val="both"/>
              <w:rPr>
                <w:sz w:val="20"/>
                <w:szCs w:val="20"/>
              </w:rPr>
            </w:pPr>
            <w:r w:rsidRPr="00CC5D28">
              <w:rPr>
                <w:sz w:val="20"/>
                <w:szCs w:val="20"/>
              </w:rPr>
              <w:t>Kryterium ma na celu wzmocnienie rozpoznawalności oraz pozytywnego wizerunku LGD wśród mieszkańców obszaru. Preferuje się operacje, które mają wpływ na promocję obszaru LGD tj. mają zaplanowane narzędzia promocyjne w ramach działań.</w:t>
            </w:r>
          </w:p>
          <w:p w14:paraId="05DB33FB" w14:textId="77777777" w:rsidR="00621766" w:rsidRPr="00CC5D28" w:rsidRDefault="00621766" w:rsidP="00621766">
            <w:pPr>
              <w:pStyle w:val="TableParagraph"/>
              <w:ind w:left="29" w:right="139"/>
              <w:jc w:val="both"/>
              <w:rPr>
                <w:sz w:val="20"/>
                <w:szCs w:val="20"/>
              </w:rPr>
            </w:pPr>
            <w:r w:rsidRPr="00CC5D28">
              <w:rPr>
                <w:sz w:val="20"/>
                <w:szCs w:val="20"/>
              </w:rPr>
              <w:t>Wnioskodawca zadeklarował że zastosuje logo Stowarzyszenia LGD Bory Dolnośląskie w promocji projektu wskazał i opisał sposób promocji.</w:t>
            </w:r>
          </w:p>
          <w:p w14:paraId="4565E11A" w14:textId="77777777" w:rsidR="00621766" w:rsidRPr="00CC5D28" w:rsidRDefault="00621766" w:rsidP="00621766">
            <w:pPr>
              <w:pStyle w:val="ListParagraphListParagraphcompactNormalbullet2Paragraphedeliste2ReferencelistBulletlistNumberedListListParagraph11stlevel-BulletListParagraphLettredintroductionParagraphBulletEYListParagraph11Normalbullet21ListL1L"/>
              <w:contextualSpacing/>
              <w:jc w:val="both"/>
              <w:rPr>
                <w:sz w:val="20"/>
                <w:szCs w:val="20"/>
              </w:rPr>
            </w:pPr>
          </w:p>
          <w:p w14:paraId="70796FC5" w14:textId="77777777" w:rsidR="00621766" w:rsidRPr="00CC5D28" w:rsidRDefault="00621766" w:rsidP="00621766">
            <w:pPr>
              <w:pStyle w:val="ListParagraphListParagraphcompactNormalbullet2Paragraphedeliste2ReferencelistBulletlistNumberedListListParagraph11stlevel-BulletListParagraphLettredintroductionParagraphBulletEYListParagraph11Normalbullet21ListL1L"/>
              <w:spacing w:before="1"/>
              <w:jc w:val="both"/>
              <w:rPr>
                <w:sz w:val="20"/>
                <w:szCs w:val="20"/>
              </w:rPr>
            </w:pPr>
            <w:r w:rsidRPr="00CC5D28">
              <w:rPr>
                <w:sz w:val="20"/>
                <w:szCs w:val="20"/>
              </w:rPr>
              <w:t>Kryterium weryfikowane na podstawie informacji zawartych we Wniosku o przyznanie pomocy i /lub załącznikach.</w:t>
            </w:r>
          </w:p>
          <w:p w14:paraId="7DC1C3C9" w14:textId="77777777" w:rsidR="00621766" w:rsidRPr="00CC5D28" w:rsidRDefault="00621766" w:rsidP="00621766">
            <w:pPr>
              <w:pStyle w:val="TableParagraph"/>
              <w:ind w:left="29" w:right="139"/>
              <w:jc w:val="both"/>
              <w:rPr>
                <w:sz w:val="20"/>
                <w:szCs w:val="20"/>
              </w:rPr>
            </w:pPr>
          </w:p>
          <w:p w14:paraId="0D80F387" w14:textId="77777777" w:rsidR="00621766" w:rsidRPr="00CC5D28" w:rsidRDefault="00621766" w:rsidP="00621766">
            <w:pPr>
              <w:pStyle w:val="TableParagraph"/>
              <w:ind w:left="29" w:right="139"/>
              <w:jc w:val="both"/>
              <w:rPr>
                <w:sz w:val="20"/>
                <w:szCs w:val="20"/>
              </w:rPr>
            </w:pPr>
            <w:r w:rsidRPr="00CC5D28">
              <w:rPr>
                <w:spacing w:val="-4"/>
                <w:w w:val="80"/>
                <w:sz w:val="20"/>
                <w:szCs w:val="20"/>
              </w:rPr>
              <w:t>Operacja otrzyma 3 pkt, lub 2 pkt lub 1 pkt, lub 0 pkt. W kryterium nie sumuje się punktów.</w:t>
            </w:r>
          </w:p>
          <w:p w14:paraId="270B3F1D" w14:textId="77777777" w:rsidR="00621766" w:rsidRPr="00CC5D28" w:rsidRDefault="00621766" w:rsidP="00621766">
            <w:pPr>
              <w:pStyle w:val="TableParagraph"/>
              <w:ind w:left="29" w:right="139"/>
              <w:jc w:val="both"/>
              <w:rPr>
                <w:sz w:val="20"/>
                <w:szCs w:val="20"/>
              </w:rPr>
            </w:pPr>
          </w:p>
          <w:p w14:paraId="1C31B2E1" w14:textId="77777777" w:rsidR="00BB3B3B" w:rsidRDefault="00BB3B3B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BB3B3B" w14:paraId="4B56C1FE" w14:textId="77777777" w:rsidTr="000E73ED">
        <w:trPr>
          <w:trHeight w:val="494"/>
        </w:trPr>
        <w:tc>
          <w:tcPr>
            <w:tcW w:w="45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DDBE2A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4F66C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E6AAC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F265E" w14:textId="77777777" w:rsidR="00BB3B3B" w:rsidRDefault="00BB3B3B">
            <w:pPr>
              <w:pStyle w:val="TableParagraph"/>
              <w:rPr>
                <w:rFonts w:ascii="Times New Roman" w:hAnsi="Times New Roman"/>
                <w:lang w:eastAsia="ar-SA"/>
              </w:rPr>
            </w:pPr>
          </w:p>
          <w:p w14:paraId="047FD4D8" w14:textId="77777777" w:rsidR="00BB3B3B" w:rsidRDefault="0012036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ar-SA"/>
              </w:rPr>
              <w:t>Promowanie za pomocą 2 narzędzi</w:t>
            </w:r>
          </w:p>
          <w:p w14:paraId="37151D23" w14:textId="77777777" w:rsidR="00BB3B3B" w:rsidRDefault="00BB3B3B">
            <w:pPr>
              <w:pStyle w:val="TableParagrap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21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BAA2C" w14:textId="77777777" w:rsidR="00BB3B3B" w:rsidRDefault="00BB3B3B">
            <w:pPr>
              <w:pStyle w:val="TableParagraph"/>
              <w:ind w:left="37"/>
              <w:rPr>
                <w:rFonts w:ascii="Times New Roman" w:hAnsi="Times New Roman" w:cs="Times New Roman"/>
              </w:rPr>
            </w:pPr>
          </w:p>
          <w:p w14:paraId="1A8C2763" w14:textId="77777777" w:rsidR="00BB3B3B" w:rsidRDefault="0012036A">
            <w:pPr>
              <w:pStyle w:val="TableParagraph"/>
              <w:ind w:left="3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 pkt</w:t>
            </w:r>
          </w:p>
          <w:p w14:paraId="0DCFCCCC" w14:textId="77777777" w:rsidR="00BB3B3B" w:rsidRDefault="00BB3B3B">
            <w:pPr>
              <w:pStyle w:val="TableParagraph"/>
              <w:ind w:left="37"/>
              <w:rPr>
                <w:rFonts w:ascii="Times New Roman" w:hAnsi="Times New Roman" w:cs="Times New Roman"/>
              </w:rPr>
            </w:pPr>
          </w:p>
          <w:p w14:paraId="77F05AB0" w14:textId="77777777" w:rsidR="00BB3B3B" w:rsidRDefault="00BB3B3B">
            <w:pPr>
              <w:pStyle w:val="TableParagraph"/>
              <w:ind w:left="37"/>
              <w:rPr>
                <w:rFonts w:ascii="Times New Roman" w:hAnsi="Times New Roman" w:cs="Times New Roman"/>
              </w:rPr>
            </w:pPr>
          </w:p>
          <w:p w14:paraId="5AD41510" w14:textId="77777777" w:rsidR="00BB3B3B" w:rsidRDefault="00BB3B3B">
            <w:pPr>
              <w:pStyle w:val="TableParagraph"/>
              <w:ind w:left="37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8DBDC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0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7409E" w14:textId="77777777" w:rsidR="00BB3B3B" w:rsidRDefault="00BB3B3B">
            <w:pPr>
              <w:pStyle w:val="ListParagraphListParagraphcompactNormalbullet2Paragraphedeliste2ReferencelistBulletlistNumberedListListParagraph11stlevel-BulletListParagraphLettredintroductionParagraphBulletEYListParagraph11Normalbullet21ListL1L"/>
              <w:jc w:val="both"/>
              <w:rPr>
                <w:rFonts w:ascii="Times New Roman" w:hAnsi="Times New Roman"/>
              </w:rPr>
            </w:pPr>
          </w:p>
        </w:tc>
      </w:tr>
      <w:tr w:rsidR="00BB3B3B" w14:paraId="058A93D1" w14:textId="77777777" w:rsidTr="000E73ED">
        <w:trPr>
          <w:trHeight w:val="494"/>
        </w:trPr>
        <w:tc>
          <w:tcPr>
            <w:tcW w:w="45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A5D09E2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1106C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FD999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B9EAA" w14:textId="77777777" w:rsidR="00BB3B3B" w:rsidRDefault="0012036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ar-SA"/>
              </w:rPr>
              <w:t>Promowanie za pomocą 1 narzędzia</w:t>
            </w:r>
          </w:p>
        </w:tc>
        <w:tc>
          <w:tcPr>
            <w:tcW w:w="1021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2E906" w14:textId="77777777" w:rsidR="00BB3B3B" w:rsidRDefault="0012036A">
            <w:pPr>
              <w:pStyle w:val="TableParagraph"/>
              <w:ind w:left="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pkt</w:t>
            </w:r>
          </w:p>
        </w:tc>
        <w:tc>
          <w:tcPr>
            <w:tcW w:w="1530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28265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0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10FDE" w14:textId="77777777" w:rsidR="00BB3B3B" w:rsidRDefault="00BB3B3B">
            <w:pPr>
              <w:pStyle w:val="ListParagraphListParagraphcompactNormalbullet2Paragraphedeliste2ReferencelistBulletlistNumberedListListParagraph11stlevel-BulletListParagraphLettredintroductionParagraphBulletEYListParagraph11Normalbullet21ListL1L"/>
              <w:jc w:val="both"/>
              <w:rPr>
                <w:rFonts w:ascii="Times New Roman" w:hAnsi="Times New Roman"/>
              </w:rPr>
            </w:pPr>
          </w:p>
        </w:tc>
      </w:tr>
      <w:tr w:rsidR="00BB3B3B" w14:paraId="05206D77" w14:textId="77777777" w:rsidTr="000E73ED">
        <w:trPr>
          <w:trHeight w:val="424"/>
        </w:trPr>
        <w:tc>
          <w:tcPr>
            <w:tcW w:w="451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0556476" w14:textId="77777777" w:rsidR="00BB3B3B" w:rsidRDefault="00BB3B3B">
            <w:pPr>
              <w:rPr>
                <w:rFonts w:ascii="Times New Roman" w:hAnsi="Times New Roman"/>
              </w:rPr>
            </w:pPr>
          </w:p>
        </w:tc>
        <w:tc>
          <w:tcPr>
            <w:tcW w:w="1484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BCACC" w14:textId="77777777" w:rsidR="00BB3B3B" w:rsidRDefault="00BB3B3B">
            <w:pPr>
              <w:rPr>
                <w:rFonts w:ascii="Times New Roman" w:hAnsi="Times New Roman"/>
              </w:rPr>
            </w:pPr>
          </w:p>
        </w:tc>
        <w:tc>
          <w:tcPr>
            <w:tcW w:w="1801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FDC56" w14:textId="77777777" w:rsidR="00BB3B3B" w:rsidRDefault="00BB3B3B">
            <w:pPr>
              <w:rPr>
                <w:rFonts w:ascii="Times New Roman" w:hAnsi="Times New Roman"/>
              </w:rPr>
            </w:pPr>
          </w:p>
        </w:tc>
        <w:tc>
          <w:tcPr>
            <w:tcW w:w="1589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49C1E" w14:textId="77777777" w:rsidR="00BB3B3B" w:rsidRDefault="00BB3B3B">
            <w:pPr>
              <w:pStyle w:val="TableParagraph"/>
              <w:spacing w:before="1"/>
              <w:rPr>
                <w:rFonts w:ascii="Times New Roman" w:hAnsi="Times New Roman"/>
                <w:lang w:eastAsia="ar-SA"/>
              </w:rPr>
            </w:pPr>
          </w:p>
          <w:p w14:paraId="1E7612AD" w14:textId="77777777" w:rsidR="00BB3B3B" w:rsidRDefault="0012036A">
            <w:pPr>
              <w:pStyle w:val="TableParagraph"/>
              <w:spacing w:befor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ar-SA"/>
              </w:rPr>
              <w:t>Brak promocji</w:t>
            </w:r>
          </w:p>
        </w:tc>
        <w:tc>
          <w:tcPr>
            <w:tcW w:w="1021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74047" w14:textId="77777777" w:rsidR="00BB3B3B" w:rsidRDefault="00BB3B3B">
            <w:pPr>
              <w:pStyle w:val="TableParagraph"/>
              <w:ind w:left="37"/>
              <w:rPr>
                <w:rFonts w:ascii="Times New Roman" w:hAnsi="Times New Roman" w:cs="Times New Roman"/>
              </w:rPr>
            </w:pPr>
          </w:p>
          <w:p w14:paraId="3B29BDEF" w14:textId="77777777" w:rsidR="00BB3B3B" w:rsidRDefault="0012036A">
            <w:pPr>
              <w:pStyle w:val="TableParagraph"/>
              <w:ind w:left="3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0 pkt</w:t>
            </w:r>
          </w:p>
          <w:p w14:paraId="4B684101" w14:textId="77777777" w:rsidR="00BB3B3B" w:rsidRDefault="00BB3B3B">
            <w:pPr>
              <w:pStyle w:val="TableParagraph"/>
              <w:ind w:left="37"/>
              <w:rPr>
                <w:rFonts w:ascii="Times New Roman" w:hAnsi="Times New Roman" w:cs="Times New Roman"/>
              </w:rPr>
            </w:pPr>
          </w:p>
          <w:p w14:paraId="7992B2A1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BDBC094" w14:textId="77777777" w:rsidR="00BB3B3B" w:rsidRDefault="00BB3B3B">
            <w:pPr>
              <w:pStyle w:val="TableParagraph"/>
              <w:ind w:left="37"/>
              <w:rPr>
                <w:rFonts w:ascii="Times New Roman" w:hAnsi="Times New Roman" w:cs="Times New Roman"/>
              </w:rPr>
            </w:pPr>
          </w:p>
          <w:p w14:paraId="0877AB6F" w14:textId="77777777" w:rsidR="00BB3B3B" w:rsidRDefault="00BB3B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8879B" w14:textId="77777777" w:rsidR="00BB3B3B" w:rsidRDefault="00BB3B3B">
            <w:pPr>
              <w:rPr>
                <w:rFonts w:ascii="Times New Roman" w:hAnsi="Times New Roman"/>
              </w:rPr>
            </w:pPr>
          </w:p>
        </w:tc>
        <w:tc>
          <w:tcPr>
            <w:tcW w:w="700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72DAF" w14:textId="77777777" w:rsidR="00BB3B3B" w:rsidRDefault="00BB3B3B">
            <w:pPr>
              <w:rPr>
                <w:rFonts w:ascii="Times New Roman" w:hAnsi="Times New Roman"/>
              </w:rPr>
            </w:pPr>
          </w:p>
        </w:tc>
      </w:tr>
    </w:tbl>
    <w:p w14:paraId="48142E5E" w14:textId="77777777" w:rsidR="00BB3B3B" w:rsidRDefault="00BB3B3B">
      <w:pPr>
        <w:rPr>
          <w:rFonts w:ascii="Times New Roman" w:hAnsi="Times New Roman" w:cs="Arial Narrow"/>
          <w:b/>
        </w:rPr>
      </w:pPr>
    </w:p>
    <w:tbl>
      <w:tblPr>
        <w:tblW w:w="14898" w:type="dxa"/>
        <w:tblInd w:w="1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0"/>
        <w:gridCol w:w="1305"/>
        <w:gridCol w:w="1996"/>
        <w:gridCol w:w="1574"/>
        <w:gridCol w:w="916"/>
        <w:gridCol w:w="1696"/>
        <w:gridCol w:w="7021"/>
      </w:tblGrid>
      <w:tr w:rsidR="00BB3B3B" w14:paraId="574E68C4" w14:textId="77777777" w:rsidTr="000E73ED">
        <w:trPr>
          <w:cantSplit/>
          <w:trHeight w:val="255"/>
        </w:trPr>
        <w:tc>
          <w:tcPr>
            <w:tcW w:w="390" w:type="dxa"/>
            <w:vMerge w:val="restart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</w:tcBorders>
          </w:tcPr>
          <w:p w14:paraId="4943B892" w14:textId="77777777" w:rsidR="00BB3B3B" w:rsidRDefault="00BB3B3B">
            <w:pPr>
              <w:contextualSpacing/>
              <w:rPr>
                <w:rFonts w:ascii="Times New Roman" w:hAnsi="Times New Roman" w:cs="Arial Narrow"/>
              </w:rPr>
            </w:pPr>
          </w:p>
          <w:p w14:paraId="460C8C82" w14:textId="77777777" w:rsidR="00BB3B3B" w:rsidRDefault="00BB3B3B">
            <w:pPr>
              <w:contextualSpacing/>
              <w:rPr>
                <w:rFonts w:ascii="Times New Roman" w:hAnsi="Times New Roman" w:cs="Arial Narrow"/>
              </w:rPr>
            </w:pPr>
          </w:p>
          <w:p w14:paraId="6A773E67" w14:textId="77777777" w:rsidR="00BB3B3B" w:rsidRDefault="00BB3B3B">
            <w:pPr>
              <w:contextualSpacing/>
              <w:rPr>
                <w:rFonts w:ascii="Times New Roman" w:hAnsi="Times New Roman" w:cs="Arial Narrow"/>
              </w:rPr>
            </w:pPr>
          </w:p>
          <w:p w14:paraId="7BA1D3D3" w14:textId="77777777" w:rsidR="00BB3B3B" w:rsidRDefault="00BB3B3B">
            <w:pPr>
              <w:contextualSpacing/>
              <w:rPr>
                <w:rFonts w:ascii="Times New Roman" w:hAnsi="Times New Roman" w:cs="Arial Narrow"/>
              </w:rPr>
            </w:pPr>
          </w:p>
          <w:p w14:paraId="0A4840C3" w14:textId="77777777" w:rsidR="00BB3B3B" w:rsidRDefault="00BB3B3B">
            <w:pPr>
              <w:contextualSpacing/>
              <w:rPr>
                <w:rFonts w:ascii="Times New Roman" w:hAnsi="Times New Roman" w:cs="Arial Narrow"/>
              </w:rPr>
            </w:pPr>
          </w:p>
          <w:p w14:paraId="10E93D1A" w14:textId="77777777" w:rsidR="00BB3B3B" w:rsidRDefault="0012036A">
            <w:pPr>
              <w:contextualSpacing/>
              <w:rPr>
                <w:rFonts w:ascii="Times New Roman" w:hAnsi="Times New Roman" w:cs="Arial Narrow"/>
              </w:rPr>
            </w:pPr>
            <w:r>
              <w:rPr>
                <w:rFonts w:ascii="Times New Roman" w:hAnsi="Times New Roman" w:cs="Arial Narrow"/>
              </w:rPr>
              <w:t>8.</w:t>
            </w:r>
          </w:p>
        </w:tc>
        <w:tc>
          <w:tcPr>
            <w:tcW w:w="1305" w:type="dxa"/>
            <w:vMerge w:val="restart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</w:tcBorders>
          </w:tcPr>
          <w:p w14:paraId="5ED9D421" w14:textId="77777777" w:rsidR="00BB3B3B" w:rsidRDefault="00BB3B3B">
            <w:pPr>
              <w:contextualSpacing/>
              <w:rPr>
                <w:rFonts w:ascii="Times New Roman" w:hAnsi="Times New Roman" w:cs="Arial Narrow"/>
              </w:rPr>
            </w:pPr>
          </w:p>
          <w:p w14:paraId="65ABCCFA" w14:textId="77777777" w:rsidR="00BB3B3B" w:rsidRDefault="00BB3B3B">
            <w:pPr>
              <w:contextualSpacing/>
              <w:rPr>
                <w:rFonts w:ascii="Times New Roman" w:hAnsi="Times New Roman" w:cs="Arial Narrow"/>
              </w:rPr>
            </w:pPr>
          </w:p>
          <w:p w14:paraId="0AE38E9B" w14:textId="77777777" w:rsidR="00BB3B3B" w:rsidRDefault="00BB3B3B">
            <w:pPr>
              <w:contextualSpacing/>
              <w:rPr>
                <w:rFonts w:ascii="Times New Roman" w:hAnsi="Times New Roman" w:cs="Arial Narrow"/>
              </w:rPr>
            </w:pPr>
          </w:p>
          <w:p w14:paraId="56E2867B" w14:textId="77777777" w:rsidR="00BB3B3B" w:rsidRDefault="00BB3B3B">
            <w:pPr>
              <w:contextualSpacing/>
              <w:rPr>
                <w:rFonts w:ascii="Times New Roman" w:hAnsi="Times New Roman" w:cs="Arial Narrow"/>
              </w:rPr>
            </w:pPr>
          </w:p>
          <w:p w14:paraId="4B4E0309" w14:textId="77777777" w:rsidR="00BB3B3B" w:rsidRDefault="00BB3B3B">
            <w:pPr>
              <w:contextualSpacing/>
              <w:rPr>
                <w:rFonts w:ascii="Times New Roman" w:hAnsi="Times New Roman" w:cs="Arial Narrow"/>
              </w:rPr>
            </w:pPr>
          </w:p>
          <w:p w14:paraId="0AD74EC2" w14:textId="77777777" w:rsidR="00BB3B3B" w:rsidRDefault="0012036A">
            <w:pPr>
              <w:contextualSpacing/>
              <w:rPr>
                <w:rFonts w:ascii="Times New Roman" w:hAnsi="Times New Roman" w:cs="Arial Narrow"/>
              </w:rPr>
            </w:pPr>
            <w:r>
              <w:rPr>
                <w:rFonts w:ascii="Times New Roman" w:hAnsi="Times New Roman" w:cs="Arial Narrow"/>
              </w:rPr>
              <w:t>START DG</w:t>
            </w:r>
          </w:p>
          <w:p w14:paraId="00F51DD4" w14:textId="77777777" w:rsidR="00BB3B3B" w:rsidRDefault="00BB3B3B">
            <w:pPr>
              <w:pStyle w:val="Default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</w:p>
        </w:tc>
        <w:tc>
          <w:tcPr>
            <w:tcW w:w="1996" w:type="dxa"/>
            <w:vMerge w:val="restart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</w:tcBorders>
          </w:tcPr>
          <w:p w14:paraId="56860E14" w14:textId="77777777" w:rsidR="00BB3B3B" w:rsidRDefault="00BB3B3B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pl-PL"/>
              </w:rPr>
            </w:pPr>
          </w:p>
          <w:p w14:paraId="6FD6FAB8" w14:textId="77777777" w:rsidR="00BB3B3B" w:rsidRDefault="00BB3B3B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pl-PL"/>
              </w:rPr>
            </w:pPr>
          </w:p>
          <w:p w14:paraId="255D47E7" w14:textId="77777777" w:rsidR="00BB3B3B" w:rsidRDefault="00BB3B3B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pl-PL"/>
              </w:rPr>
            </w:pPr>
          </w:p>
          <w:p w14:paraId="069C217E" w14:textId="77777777" w:rsidR="00BB3B3B" w:rsidRDefault="00BB3B3B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pl-PL"/>
              </w:rPr>
            </w:pPr>
          </w:p>
          <w:p w14:paraId="2EBD9792" w14:textId="77777777" w:rsidR="00BB3B3B" w:rsidRDefault="0012036A">
            <w:pPr>
              <w:pStyle w:val="Default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pl-PL"/>
              </w:rPr>
              <w:t>Okres zamieszkania wnioskodawcy  na obszarze LGD wynosi:</w:t>
            </w:r>
          </w:p>
        </w:tc>
        <w:tc>
          <w:tcPr>
            <w:tcW w:w="1574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</w:tcBorders>
          </w:tcPr>
          <w:p w14:paraId="3A6C89BE" w14:textId="77777777" w:rsidR="00BB3B3B" w:rsidRDefault="00BB3B3B">
            <w:pPr>
              <w:pStyle w:val="Default"/>
              <w:rPr>
                <w:rFonts w:eastAsia="Times New Roman" w:cs="Times New Roman"/>
                <w:color w:val="auto"/>
                <w:lang w:eastAsia="pl-PL"/>
              </w:rPr>
            </w:pPr>
          </w:p>
          <w:p w14:paraId="70ECFF5C" w14:textId="77777777" w:rsidR="00BB3B3B" w:rsidRDefault="00BB3B3B">
            <w:pPr>
              <w:pStyle w:val="Default"/>
              <w:rPr>
                <w:rFonts w:eastAsia="Times New Roman" w:cs="Times New Roman"/>
                <w:color w:val="auto"/>
                <w:lang w:eastAsia="pl-PL"/>
              </w:rPr>
            </w:pPr>
          </w:p>
          <w:p w14:paraId="4F0D553F" w14:textId="77777777" w:rsidR="00BB3B3B" w:rsidRDefault="0012036A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Powyżej 548 dni</w:t>
            </w:r>
          </w:p>
          <w:p w14:paraId="4D8C3039" w14:textId="77777777" w:rsidR="00BB3B3B" w:rsidRDefault="00BB3B3B">
            <w:pPr>
              <w:pStyle w:val="Default"/>
              <w:rPr>
                <w:rFonts w:ascii="Times New Roman" w:hAnsi="Times New Roman"/>
                <w:color w:val="auto"/>
              </w:rPr>
            </w:pPr>
          </w:p>
          <w:p w14:paraId="1622C87C" w14:textId="77777777" w:rsidR="00BB3B3B" w:rsidRDefault="00BB3B3B">
            <w:pPr>
              <w:pStyle w:val="Default"/>
              <w:rPr>
                <w:rFonts w:eastAsia="Times New Roman" w:cs="Times New Roman"/>
                <w:color w:val="auto"/>
                <w:lang w:eastAsia="pl-PL"/>
              </w:rPr>
            </w:pPr>
          </w:p>
        </w:tc>
        <w:tc>
          <w:tcPr>
            <w:tcW w:w="916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</w:tcBorders>
          </w:tcPr>
          <w:p w14:paraId="4F72055A" w14:textId="77777777" w:rsidR="00BB3B3B" w:rsidRDefault="00BB3B3B">
            <w:pPr>
              <w:pStyle w:val="Default"/>
              <w:jc w:val="center"/>
              <w:rPr>
                <w:rFonts w:eastAsia="Times New Roman"/>
                <w:color w:val="auto"/>
                <w:lang w:eastAsia="pl-PL"/>
              </w:rPr>
            </w:pPr>
          </w:p>
          <w:p w14:paraId="64443266" w14:textId="77777777" w:rsidR="00BB3B3B" w:rsidRDefault="00BB3B3B">
            <w:pPr>
              <w:pStyle w:val="Default"/>
              <w:jc w:val="center"/>
              <w:rPr>
                <w:rFonts w:eastAsia="Times New Roman"/>
                <w:color w:val="auto"/>
                <w:lang w:eastAsia="pl-PL"/>
              </w:rPr>
            </w:pPr>
          </w:p>
          <w:p w14:paraId="274E51B1" w14:textId="77777777" w:rsidR="00BB3B3B" w:rsidRDefault="00BB3B3B">
            <w:pPr>
              <w:pStyle w:val="Default"/>
              <w:jc w:val="center"/>
              <w:rPr>
                <w:rFonts w:eastAsia="Times New Roman"/>
                <w:color w:val="auto"/>
                <w:lang w:eastAsia="pl-PL"/>
              </w:rPr>
            </w:pPr>
          </w:p>
          <w:p w14:paraId="02A0B697" w14:textId="77777777" w:rsidR="00BB3B3B" w:rsidRDefault="0012036A">
            <w:pPr>
              <w:pStyle w:val="Default"/>
              <w:jc w:val="center"/>
              <w:rPr>
                <w:rFonts w:ascii="Times New Roman" w:hAnsi="Times New Roman" w:cs="Arial Narrow"/>
                <w:color w:val="auto"/>
              </w:rPr>
            </w:pPr>
            <w:r>
              <w:rPr>
                <w:rFonts w:ascii="Times New Roman" w:eastAsia="Times New Roman" w:hAnsi="Times New Roman" w:cs="Arial Narrow"/>
                <w:color w:val="auto"/>
                <w:lang w:eastAsia="pl-PL"/>
              </w:rPr>
              <w:t>4 pkt</w:t>
            </w:r>
          </w:p>
          <w:p w14:paraId="6A8976AD" w14:textId="77777777" w:rsidR="00BB3B3B" w:rsidRDefault="00BB3B3B">
            <w:pPr>
              <w:pStyle w:val="Default"/>
              <w:jc w:val="center"/>
              <w:rPr>
                <w:rFonts w:ascii="Times New Roman" w:hAnsi="Times New Roman" w:cs="Arial Narrow"/>
                <w:color w:val="auto"/>
              </w:rPr>
            </w:pPr>
          </w:p>
        </w:tc>
        <w:tc>
          <w:tcPr>
            <w:tcW w:w="1696" w:type="dxa"/>
            <w:vMerge w:val="restart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</w:tcBorders>
          </w:tcPr>
          <w:p w14:paraId="369AB10E" w14:textId="77777777" w:rsidR="00BB3B3B" w:rsidRDefault="00BB3B3B">
            <w:pPr>
              <w:pStyle w:val="Akapitzlist"/>
              <w:ind w:left="0"/>
              <w:jc w:val="center"/>
              <w:rPr>
                <w:rFonts w:ascii="Times New Roman" w:hAnsi="Times New Roman" w:cs="Arial Narrow"/>
              </w:rPr>
            </w:pPr>
          </w:p>
          <w:p w14:paraId="67872745" w14:textId="77777777" w:rsidR="00BB3B3B" w:rsidRDefault="00BB3B3B">
            <w:pPr>
              <w:pStyle w:val="Akapitzlist"/>
              <w:ind w:left="0"/>
              <w:jc w:val="center"/>
              <w:rPr>
                <w:rFonts w:ascii="Times New Roman" w:hAnsi="Times New Roman" w:cs="Arial Narrow"/>
              </w:rPr>
            </w:pPr>
          </w:p>
          <w:p w14:paraId="46FA8351" w14:textId="77777777" w:rsidR="00BB3B3B" w:rsidRDefault="00BB3B3B">
            <w:pPr>
              <w:pStyle w:val="Akapitzlist"/>
              <w:ind w:left="0"/>
              <w:jc w:val="center"/>
              <w:rPr>
                <w:rFonts w:ascii="Times New Roman" w:hAnsi="Times New Roman" w:cs="Arial Narrow"/>
              </w:rPr>
            </w:pPr>
          </w:p>
          <w:p w14:paraId="138CA0EE" w14:textId="77777777" w:rsidR="00BB3B3B" w:rsidRDefault="00BB3B3B">
            <w:pPr>
              <w:pStyle w:val="Akapitzlist"/>
              <w:ind w:left="0"/>
              <w:jc w:val="center"/>
              <w:rPr>
                <w:rFonts w:ascii="Times New Roman" w:hAnsi="Times New Roman" w:cs="Arial Narrow"/>
              </w:rPr>
            </w:pPr>
          </w:p>
          <w:p w14:paraId="15069086" w14:textId="77777777" w:rsidR="00BB3B3B" w:rsidRDefault="00BB3B3B">
            <w:pPr>
              <w:pStyle w:val="Akapitzlist"/>
              <w:ind w:left="0"/>
              <w:jc w:val="center"/>
              <w:rPr>
                <w:rFonts w:ascii="Times New Roman" w:hAnsi="Times New Roman" w:cs="Arial Narrow"/>
              </w:rPr>
            </w:pPr>
          </w:p>
          <w:p w14:paraId="37E311CA" w14:textId="77777777" w:rsidR="00BB3B3B" w:rsidRDefault="00BB3B3B">
            <w:pPr>
              <w:pStyle w:val="Akapitzlist"/>
              <w:ind w:left="0"/>
              <w:jc w:val="center"/>
              <w:rPr>
                <w:rFonts w:ascii="Times New Roman" w:hAnsi="Times New Roman" w:cs="Arial Narrow"/>
              </w:rPr>
            </w:pPr>
          </w:p>
          <w:p w14:paraId="1D2E3333" w14:textId="77777777" w:rsidR="00BB3B3B" w:rsidRDefault="0012036A">
            <w:pPr>
              <w:pStyle w:val="Akapitzlist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Arial Narrow"/>
              </w:rPr>
              <w:t xml:space="preserve"> 4 pkt lub 2 pkt</w:t>
            </w:r>
          </w:p>
        </w:tc>
        <w:tc>
          <w:tcPr>
            <w:tcW w:w="7021" w:type="dxa"/>
            <w:vMerge w:val="restart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</w:tcPr>
          <w:p w14:paraId="106EE394" w14:textId="77777777" w:rsidR="00BB3B3B" w:rsidRDefault="0012036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Kryterium pozwoli na preferowanie rzeczywistych mieszkańców obszaru LGD i realne wzmocnienie lokalnego rynku w skali długoterminowej.</w:t>
            </w:r>
          </w:p>
          <w:p w14:paraId="091D5326" w14:textId="77777777" w:rsidR="00BB3B3B" w:rsidRDefault="0012036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Weryfikacja kryterium nastąpi w oparciu o adres zamieszkania wskazany we Wniosku o Przyznanie Pomocy oraz zaświadczenie z właściwej Ewidencji Ludności o miejscu pobytu stałego lub czasowego wskazujące nieprzerwany okres zameldowania, wystawione nie wcześniej niż 1 miesiąc przed złożeniem Wniosku o Przyznanie Pomocy.</w:t>
            </w:r>
          </w:p>
          <w:p w14:paraId="450B9CFD" w14:textId="77777777" w:rsidR="00BB3B3B" w:rsidRDefault="0012036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Weryfikacja okresu zameldowania na dzień rozpoczęcia biegu terminu naboru wniosków.</w:t>
            </w:r>
          </w:p>
          <w:p w14:paraId="69927AFC" w14:textId="77777777" w:rsidR="00BB3B3B" w:rsidRDefault="0012036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 zamieszkania musi być zgodny z adresem wskazanym w zaświadczeniu. Zaświadczenie musi zawierać wskazanie od jakiego okresu wnioskodawca jest zameldowany pod danym adresem.</w:t>
            </w:r>
          </w:p>
          <w:p w14:paraId="33851706" w14:textId="77777777" w:rsidR="00BB3B3B" w:rsidRDefault="0012036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Operacja otrzyma 4 lub 2 pkt.</w:t>
            </w:r>
          </w:p>
          <w:p w14:paraId="13D1163A" w14:textId="77777777" w:rsidR="00BB3B3B" w:rsidRDefault="00BB3B3B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BB3B3B" w14:paraId="4B2EDE7E" w14:textId="77777777" w:rsidTr="000E73ED">
        <w:trPr>
          <w:cantSplit/>
          <w:trHeight w:val="255"/>
        </w:trPr>
        <w:tc>
          <w:tcPr>
            <w:tcW w:w="390" w:type="dxa"/>
            <w:vMerge/>
            <w:tcBorders>
              <w:left w:val="threeDEngrave" w:sz="2" w:space="0" w:color="000000"/>
              <w:bottom w:val="threeDEngrave" w:sz="2" w:space="0" w:color="000000"/>
            </w:tcBorders>
          </w:tcPr>
          <w:p w14:paraId="7615FBCB" w14:textId="77777777" w:rsidR="00BB3B3B" w:rsidRDefault="00BB3B3B">
            <w:pPr>
              <w:contextualSpacing/>
              <w:rPr>
                <w:rFonts w:ascii="Times New Roman" w:hAnsi="Times New Roman" w:cs="Arial Narrow"/>
              </w:rPr>
            </w:pPr>
          </w:p>
        </w:tc>
        <w:tc>
          <w:tcPr>
            <w:tcW w:w="1305" w:type="dxa"/>
            <w:vMerge/>
            <w:tcBorders>
              <w:left w:val="threeDEngrave" w:sz="2" w:space="0" w:color="000000"/>
              <w:bottom w:val="threeDEngrave" w:sz="2" w:space="0" w:color="000000"/>
            </w:tcBorders>
          </w:tcPr>
          <w:p w14:paraId="44699DB9" w14:textId="77777777" w:rsidR="00BB3B3B" w:rsidRDefault="00BB3B3B">
            <w:pPr>
              <w:contextualSpacing/>
              <w:rPr>
                <w:rFonts w:ascii="Times New Roman" w:hAnsi="Times New Roman" w:cs="Arial Narrow"/>
              </w:rPr>
            </w:pPr>
          </w:p>
        </w:tc>
        <w:tc>
          <w:tcPr>
            <w:tcW w:w="1996" w:type="dxa"/>
            <w:vMerge/>
            <w:tcBorders>
              <w:left w:val="threeDEngrave" w:sz="2" w:space="0" w:color="000000"/>
              <w:bottom w:val="threeDEngrave" w:sz="2" w:space="0" w:color="000000"/>
            </w:tcBorders>
          </w:tcPr>
          <w:p w14:paraId="22D4892B" w14:textId="77777777" w:rsidR="00BB3B3B" w:rsidRDefault="00BB3B3B">
            <w:pPr>
              <w:pStyle w:val="Default"/>
              <w:rPr>
                <w:color w:val="auto"/>
              </w:rPr>
            </w:pPr>
          </w:p>
        </w:tc>
        <w:tc>
          <w:tcPr>
            <w:tcW w:w="1574" w:type="dxa"/>
            <w:tcBorders>
              <w:left w:val="threeDEngrave" w:sz="2" w:space="0" w:color="000000"/>
              <w:bottom w:val="threeDEngrave" w:sz="2" w:space="0" w:color="000000"/>
            </w:tcBorders>
          </w:tcPr>
          <w:p w14:paraId="4E9EEA9F" w14:textId="2C1D25AB" w:rsidR="00BB3B3B" w:rsidRDefault="0012036A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W przedziale powyżej 365 dni do 54</w:t>
            </w:r>
            <w:r w:rsidR="005829FF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 xml:space="preserve"> dni</w:t>
            </w:r>
          </w:p>
        </w:tc>
        <w:tc>
          <w:tcPr>
            <w:tcW w:w="916" w:type="dxa"/>
            <w:tcBorders>
              <w:left w:val="threeDEngrave" w:sz="2" w:space="0" w:color="000000"/>
              <w:bottom w:val="threeDEngrave" w:sz="2" w:space="0" w:color="000000"/>
            </w:tcBorders>
          </w:tcPr>
          <w:p w14:paraId="419BB1D9" w14:textId="77777777" w:rsidR="00BB3B3B" w:rsidRDefault="00BB3B3B">
            <w:pPr>
              <w:pStyle w:val="Default"/>
              <w:jc w:val="center"/>
              <w:rPr>
                <w:rFonts w:ascii="Times New Roman" w:hAnsi="Times New Roman" w:cs="Arial Narrow"/>
                <w:color w:val="auto"/>
              </w:rPr>
            </w:pPr>
          </w:p>
          <w:p w14:paraId="0D02B4BE" w14:textId="77777777" w:rsidR="00BB3B3B" w:rsidRDefault="0012036A">
            <w:pPr>
              <w:pStyle w:val="Default"/>
              <w:jc w:val="center"/>
              <w:rPr>
                <w:rFonts w:ascii="Times New Roman" w:hAnsi="Times New Roman" w:cs="Arial Narrow"/>
                <w:color w:val="auto"/>
              </w:rPr>
            </w:pPr>
            <w:r>
              <w:rPr>
                <w:rFonts w:ascii="Times New Roman" w:hAnsi="Times New Roman" w:cs="Arial Narrow"/>
                <w:color w:val="auto"/>
              </w:rPr>
              <w:t>2 pkt</w:t>
            </w:r>
          </w:p>
        </w:tc>
        <w:tc>
          <w:tcPr>
            <w:tcW w:w="1696" w:type="dxa"/>
            <w:vMerge/>
            <w:tcBorders>
              <w:left w:val="threeDEngrave" w:sz="2" w:space="0" w:color="000000"/>
              <w:bottom w:val="threeDEngrave" w:sz="2" w:space="0" w:color="000000"/>
            </w:tcBorders>
          </w:tcPr>
          <w:p w14:paraId="3BDC8782" w14:textId="77777777" w:rsidR="00BB3B3B" w:rsidRDefault="00BB3B3B">
            <w:pPr>
              <w:pStyle w:val="Akapitzlist"/>
              <w:ind w:left="0"/>
              <w:jc w:val="center"/>
              <w:rPr>
                <w:rFonts w:ascii="Times New Roman" w:hAnsi="Times New Roman" w:cs="Arial Narrow"/>
              </w:rPr>
            </w:pPr>
          </w:p>
        </w:tc>
        <w:tc>
          <w:tcPr>
            <w:tcW w:w="7021" w:type="dxa"/>
            <w:vMerge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</w:tcPr>
          <w:p w14:paraId="16475FB2" w14:textId="77777777" w:rsidR="00BB3B3B" w:rsidRDefault="00BB3B3B">
            <w:pPr>
              <w:rPr>
                <w:rFonts w:ascii="Times New Roman" w:hAnsi="Times New Roman" w:cs="Arial Narrow"/>
              </w:rPr>
            </w:pPr>
          </w:p>
        </w:tc>
      </w:tr>
      <w:tr w:rsidR="00BB3B3B" w14:paraId="3DFD9D98" w14:textId="77777777" w:rsidTr="000E73ED">
        <w:trPr>
          <w:cantSplit/>
          <w:trHeight w:val="255"/>
        </w:trPr>
        <w:tc>
          <w:tcPr>
            <w:tcW w:w="390" w:type="dxa"/>
            <w:vMerge/>
            <w:tcBorders>
              <w:left w:val="threeDEngrave" w:sz="2" w:space="0" w:color="000000"/>
              <w:bottom w:val="threeDEngrave" w:sz="2" w:space="0" w:color="000000"/>
            </w:tcBorders>
          </w:tcPr>
          <w:p w14:paraId="601A75C4" w14:textId="77777777" w:rsidR="00BB3B3B" w:rsidRDefault="00BB3B3B">
            <w:pPr>
              <w:contextualSpacing/>
              <w:rPr>
                <w:rFonts w:ascii="Times New Roman" w:hAnsi="Times New Roman" w:cs="Arial Narrow"/>
              </w:rPr>
            </w:pPr>
          </w:p>
        </w:tc>
        <w:tc>
          <w:tcPr>
            <w:tcW w:w="1305" w:type="dxa"/>
            <w:vMerge/>
            <w:tcBorders>
              <w:left w:val="threeDEngrave" w:sz="2" w:space="0" w:color="000000"/>
              <w:bottom w:val="threeDEngrave" w:sz="2" w:space="0" w:color="000000"/>
            </w:tcBorders>
          </w:tcPr>
          <w:p w14:paraId="7224D2EA" w14:textId="77777777" w:rsidR="00BB3B3B" w:rsidRDefault="00BB3B3B">
            <w:pPr>
              <w:contextualSpacing/>
              <w:rPr>
                <w:rFonts w:ascii="Times New Roman" w:hAnsi="Times New Roman" w:cs="Arial Narrow"/>
              </w:rPr>
            </w:pPr>
          </w:p>
        </w:tc>
        <w:tc>
          <w:tcPr>
            <w:tcW w:w="1996" w:type="dxa"/>
            <w:vMerge/>
            <w:tcBorders>
              <w:left w:val="threeDEngrave" w:sz="2" w:space="0" w:color="000000"/>
              <w:bottom w:val="threeDEngrave" w:sz="2" w:space="0" w:color="000000"/>
            </w:tcBorders>
          </w:tcPr>
          <w:p w14:paraId="09BC5EBC" w14:textId="77777777" w:rsidR="00BB3B3B" w:rsidRDefault="00BB3B3B">
            <w:pPr>
              <w:pStyle w:val="Default"/>
              <w:rPr>
                <w:color w:val="auto"/>
              </w:rPr>
            </w:pPr>
          </w:p>
        </w:tc>
        <w:tc>
          <w:tcPr>
            <w:tcW w:w="1574" w:type="dxa"/>
            <w:tcBorders>
              <w:left w:val="threeDEngrave" w:sz="2" w:space="0" w:color="000000"/>
              <w:bottom w:val="threeDEngrave" w:sz="2" w:space="0" w:color="000000"/>
            </w:tcBorders>
          </w:tcPr>
          <w:p w14:paraId="1A8B125D" w14:textId="77777777" w:rsidR="00BB3B3B" w:rsidRDefault="00BB3B3B">
            <w:pPr>
              <w:pStyle w:val="Default"/>
              <w:rPr>
                <w:rFonts w:ascii="Times New Roman" w:hAnsi="Times New Roman"/>
                <w:color w:val="auto"/>
              </w:rPr>
            </w:pPr>
          </w:p>
          <w:p w14:paraId="644C38DF" w14:textId="77777777" w:rsidR="00BB3B3B" w:rsidRDefault="00BB3B3B">
            <w:pPr>
              <w:pStyle w:val="Default"/>
              <w:rPr>
                <w:color w:val="auto"/>
              </w:rPr>
            </w:pPr>
          </w:p>
        </w:tc>
        <w:tc>
          <w:tcPr>
            <w:tcW w:w="916" w:type="dxa"/>
            <w:tcBorders>
              <w:left w:val="threeDEngrave" w:sz="2" w:space="0" w:color="000000"/>
              <w:bottom w:val="threeDEngrave" w:sz="2" w:space="0" w:color="000000"/>
            </w:tcBorders>
          </w:tcPr>
          <w:p w14:paraId="5B2EC0F7" w14:textId="77777777" w:rsidR="00BB3B3B" w:rsidRDefault="00BB3B3B">
            <w:pPr>
              <w:pStyle w:val="Default"/>
              <w:jc w:val="center"/>
              <w:rPr>
                <w:rFonts w:ascii="Times New Roman" w:hAnsi="Times New Roman" w:cs="Arial Narrow"/>
                <w:color w:val="auto"/>
              </w:rPr>
            </w:pPr>
          </w:p>
        </w:tc>
        <w:tc>
          <w:tcPr>
            <w:tcW w:w="1696" w:type="dxa"/>
            <w:vMerge/>
            <w:tcBorders>
              <w:left w:val="threeDEngrave" w:sz="2" w:space="0" w:color="000000"/>
              <w:bottom w:val="threeDEngrave" w:sz="2" w:space="0" w:color="000000"/>
            </w:tcBorders>
          </w:tcPr>
          <w:p w14:paraId="2BADAA89" w14:textId="77777777" w:rsidR="00BB3B3B" w:rsidRDefault="00BB3B3B">
            <w:pPr>
              <w:pStyle w:val="Akapitzlist"/>
              <w:ind w:left="0"/>
              <w:jc w:val="center"/>
              <w:rPr>
                <w:rFonts w:ascii="Times New Roman" w:hAnsi="Times New Roman" w:cs="Arial Narrow"/>
              </w:rPr>
            </w:pPr>
          </w:p>
        </w:tc>
        <w:tc>
          <w:tcPr>
            <w:tcW w:w="7021" w:type="dxa"/>
            <w:vMerge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</w:tcPr>
          <w:p w14:paraId="40740556" w14:textId="77777777" w:rsidR="00BB3B3B" w:rsidRDefault="00BB3B3B">
            <w:pPr>
              <w:rPr>
                <w:rFonts w:ascii="Times New Roman" w:hAnsi="Times New Roman" w:cs="Arial Narrow"/>
              </w:rPr>
            </w:pPr>
          </w:p>
        </w:tc>
      </w:tr>
    </w:tbl>
    <w:p w14:paraId="45939288" w14:textId="77777777" w:rsidR="00BB3B3B" w:rsidRDefault="00BB3B3B">
      <w:pPr>
        <w:rPr>
          <w:rFonts w:ascii="Times New Roman" w:hAnsi="Times New Roman" w:cs="Arial Narrow"/>
          <w:b/>
        </w:rPr>
      </w:pPr>
    </w:p>
    <w:p w14:paraId="49693BBB" w14:textId="77777777" w:rsidR="00BB3B3B" w:rsidRDefault="00BB3B3B">
      <w:pPr>
        <w:pStyle w:val="Default"/>
        <w:rPr>
          <w:rFonts w:ascii="Times New Roman" w:hAnsi="Times New Roman" w:cs="Arial Narrow"/>
          <w:b/>
          <w:color w:val="auto"/>
        </w:rPr>
      </w:pPr>
    </w:p>
    <w:p w14:paraId="652543FB" w14:textId="77777777" w:rsidR="00BB3B3B" w:rsidRDefault="00BB3B3B">
      <w:pPr>
        <w:pStyle w:val="Default"/>
        <w:rPr>
          <w:rFonts w:ascii="Times New Roman" w:hAnsi="Times New Roman" w:cs="Arial Narrow"/>
          <w:b/>
          <w:color w:val="auto"/>
        </w:rPr>
      </w:pPr>
    </w:p>
    <w:p w14:paraId="61ADE639" w14:textId="77777777" w:rsidR="00BB3B3B" w:rsidRDefault="0012036A">
      <w:pPr>
        <w:pStyle w:val="Default"/>
        <w:rPr>
          <w:rFonts w:ascii="Times New Roman" w:hAnsi="Times New Roman"/>
          <w:color w:val="auto"/>
        </w:rPr>
      </w:pPr>
      <w:r>
        <w:rPr>
          <w:rFonts w:ascii="Times New Roman" w:hAnsi="Times New Roman" w:cs="Arial Narrow"/>
          <w:b/>
          <w:color w:val="auto"/>
        </w:rPr>
        <w:t>START DG</w:t>
      </w:r>
    </w:p>
    <w:p w14:paraId="67660414" w14:textId="77777777" w:rsidR="00BB3B3B" w:rsidRDefault="0012036A">
      <w:pPr>
        <w:pStyle w:val="Default"/>
        <w:rPr>
          <w:rFonts w:ascii="Times New Roman" w:hAnsi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lang w:eastAsia="pl-PL"/>
        </w:rPr>
        <w:t>Maksymalna liczba punktów, którą można uzyskać: 17 pkt.</w:t>
      </w:r>
    </w:p>
    <w:p w14:paraId="4FB75845" w14:textId="77777777" w:rsidR="00BB3B3B" w:rsidRDefault="0012036A">
      <w:pPr>
        <w:pStyle w:val="Default"/>
        <w:rPr>
          <w:rFonts w:ascii="Times New Roman" w:hAnsi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lang w:eastAsia="pl-PL"/>
        </w:rPr>
        <w:t>Warunkiem wybrania operacji do finansowania jest uzyskanie minimum  7  pkt.</w:t>
      </w:r>
    </w:p>
    <w:p w14:paraId="47C22336" w14:textId="77777777" w:rsidR="00BB3B3B" w:rsidRDefault="0012036A">
      <w:pPr>
        <w:pStyle w:val="Default"/>
        <w:rPr>
          <w:rFonts w:ascii="Times New Roman" w:hAnsi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lang w:eastAsia="pl-PL"/>
        </w:rPr>
        <w:t>W przypadku uzyskania tej samej liczby punktów kryterium rozstrzygającym jest:</w:t>
      </w:r>
    </w:p>
    <w:p w14:paraId="7DCDA7C7" w14:textId="77777777" w:rsidR="00BB3B3B" w:rsidRDefault="0012036A">
      <w:pPr>
        <w:pStyle w:val="Default"/>
        <w:numPr>
          <w:ilvl w:val="0"/>
          <w:numId w:val="5"/>
        </w:num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rPr>
          <w:rFonts w:ascii="Times New Roman" w:hAnsi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lang w:eastAsia="pl-PL"/>
        </w:rPr>
        <w:t>Kryterium nr 1</w:t>
      </w:r>
      <w:r>
        <w:rPr>
          <w:rFonts w:ascii="Times New Roman" w:hAnsi="Times New Roman" w:cs="Arial Narrow"/>
          <w:color w:val="auto"/>
        </w:rPr>
        <w:t xml:space="preserve"> Wnioskodawca w dniu złożenia wniosku jest osobą z grupy wymagającej wsparcia lub w niekorzystnej sytuacji określoną w LSR</w:t>
      </w:r>
      <w:r>
        <w:rPr>
          <w:rFonts w:ascii="Times New Roman" w:eastAsia="Times New Roman" w:hAnsi="Times New Roman" w:cs="Times New Roman"/>
          <w:color w:val="auto"/>
          <w:lang w:eastAsia="pl-PL"/>
        </w:rPr>
        <w:t>, a w przypadku braku rozstrzygnięcia;</w:t>
      </w:r>
    </w:p>
    <w:p w14:paraId="55AA8357" w14:textId="77777777" w:rsidR="00BB3B3B" w:rsidRDefault="0012036A">
      <w:pPr>
        <w:pStyle w:val="Default"/>
        <w:numPr>
          <w:ilvl w:val="0"/>
          <w:numId w:val="5"/>
        </w:num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rPr>
          <w:rFonts w:ascii="Times New Roman" w:hAnsi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lang w:eastAsia="pl-PL"/>
        </w:rPr>
        <w:t>Kryterium nr 2, Czas realizacji operacji, a w przypadku braku rozstrzygnięcia brana będzie pod uwagę kolejność zarejestrowania wniosku.</w:t>
      </w:r>
    </w:p>
    <w:p w14:paraId="097D78CD" w14:textId="77777777" w:rsidR="00BB3B3B" w:rsidRDefault="00BB3B3B">
      <w:pPr>
        <w:pStyle w:val="Default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ind w:left="720"/>
        <w:rPr>
          <w:rFonts w:ascii="Times New Roman" w:hAnsi="Times New Roman"/>
          <w:color w:val="auto"/>
        </w:rPr>
      </w:pPr>
    </w:p>
    <w:p w14:paraId="2D8FFBEF" w14:textId="77777777" w:rsidR="00BB3B3B" w:rsidRDefault="0012036A">
      <w:pPr>
        <w:pStyle w:val="Default"/>
        <w:rPr>
          <w:rFonts w:ascii="Times New Roman" w:hAnsi="Times New Roman"/>
          <w:color w:val="auto"/>
        </w:rPr>
      </w:pPr>
      <w:r>
        <w:rPr>
          <w:rFonts w:ascii="Times New Roman" w:hAnsi="Times New Roman" w:cs="Arial Narrow"/>
          <w:b/>
          <w:color w:val="auto"/>
        </w:rPr>
        <w:t>ROZWÓJ DG</w:t>
      </w:r>
    </w:p>
    <w:p w14:paraId="07C0C0CA" w14:textId="77777777" w:rsidR="00BB3B3B" w:rsidRDefault="0012036A">
      <w:pPr>
        <w:pStyle w:val="Default"/>
        <w:rPr>
          <w:rFonts w:ascii="Times New Roman" w:hAnsi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lang w:eastAsia="pl-PL"/>
        </w:rPr>
        <w:t>Maksymalna liczba punktów, którą można uzyskać: 17 pkt.</w:t>
      </w:r>
    </w:p>
    <w:p w14:paraId="08B0CB5F" w14:textId="77777777" w:rsidR="00BB3B3B" w:rsidRDefault="0012036A">
      <w:pPr>
        <w:pStyle w:val="Default"/>
        <w:rPr>
          <w:rFonts w:ascii="Times New Roman" w:hAnsi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lang w:eastAsia="pl-PL"/>
        </w:rPr>
        <w:t>Warunkiem wybrania operacji do finansowania jest uzyskanie minimum  7  pkt.</w:t>
      </w:r>
    </w:p>
    <w:p w14:paraId="0176A1A8" w14:textId="77777777" w:rsidR="00BB3B3B" w:rsidRDefault="0012036A">
      <w:pPr>
        <w:pStyle w:val="Default"/>
        <w:rPr>
          <w:rFonts w:ascii="Times New Roman" w:hAnsi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lang w:eastAsia="pl-PL"/>
        </w:rPr>
        <w:t>W przypadku uzyskania tej samej liczby punktów kryterium rozstrzygającym jest:</w:t>
      </w:r>
    </w:p>
    <w:p w14:paraId="3F24489A" w14:textId="77777777" w:rsidR="00BB3B3B" w:rsidRDefault="0012036A">
      <w:pPr>
        <w:pStyle w:val="Default"/>
        <w:numPr>
          <w:ilvl w:val="0"/>
          <w:numId w:val="4"/>
        </w:num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rPr>
          <w:rFonts w:ascii="Times New Roman" w:hAnsi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lang w:eastAsia="pl-PL"/>
        </w:rPr>
        <w:t>Kryterium nr 1</w:t>
      </w:r>
      <w:r>
        <w:rPr>
          <w:rFonts w:ascii="Times New Roman" w:hAnsi="Times New Roman" w:cs="Arial Narrow"/>
          <w:color w:val="auto"/>
        </w:rPr>
        <w:t xml:space="preserve"> Wnioskodawca w dniu złożenia wniosku jest osobą z grupy wymagającej wsparcia lub w niekorzystnej sytuacji określoną w LSR</w:t>
      </w:r>
      <w:r>
        <w:rPr>
          <w:rFonts w:ascii="Times New Roman" w:eastAsia="Times New Roman" w:hAnsi="Times New Roman" w:cs="Times New Roman"/>
          <w:color w:val="auto"/>
          <w:lang w:eastAsia="pl-PL"/>
        </w:rPr>
        <w:t>, a w przypadku braku rozstrzygnięcia;</w:t>
      </w:r>
    </w:p>
    <w:p w14:paraId="6E0219FB" w14:textId="77777777" w:rsidR="00BB3B3B" w:rsidRDefault="0012036A">
      <w:pPr>
        <w:pStyle w:val="Default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rPr>
          <w:rFonts w:ascii="Times New Roman" w:hAnsi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lang w:eastAsia="pl-PL"/>
        </w:rPr>
        <w:t xml:space="preserve">      2.    Kryterium nr 2, Czas realizacji operacji, a w przypadku braku rozstrzygnięcia brana będzie pod uwagę kolejność zarejestrowania wniosku.</w:t>
      </w:r>
    </w:p>
    <w:p w14:paraId="61AB95E9" w14:textId="77777777" w:rsidR="00BB3B3B" w:rsidRDefault="00BB3B3B">
      <w:pPr>
        <w:rPr>
          <w:rFonts w:ascii="Times New Roman" w:hAnsi="Times New Roman"/>
        </w:rPr>
      </w:pPr>
    </w:p>
    <w:p w14:paraId="0EA302DC" w14:textId="77777777" w:rsidR="00BB3B3B" w:rsidRDefault="00BB3B3B">
      <w:pPr>
        <w:rPr>
          <w:rFonts w:ascii="Times New Roman" w:hAnsi="Times New Roman"/>
        </w:rPr>
      </w:pPr>
    </w:p>
    <w:p w14:paraId="1EB16506" w14:textId="77777777" w:rsidR="00BB3B3B" w:rsidRDefault="00BB3B3B">
      <w:pPr>
        <w:rPr>
          <w:rFonts w:ascii="Times New Roman" w:hAnsi="Times New Roman"/>
        </w:rPr>
      </w:pPr>
    </w:p>
    <w:sectPr w:rsidR="00BB3B3B">
      <w:type w:val="continuous"/>
      <w:pgSz w:w="16441" w:h="11906" w:orient="landscape"/>
      <w:pgMar w:top="993" w:right="480" w:bottom="0" w:left="560" w:header="51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CA041" w14:textId="77777777" w:rsidR="00BD5012" w:rsidRDefault="00BD5012">
      <w:r>
        <w:separator/>
      </w:r>
    </w:p>
  </w:endnote>
  <w:endnote w:type="continuationSeparator" w:id="0">
    <w:p w14:paraId="2F8F9F5F" w14:textId="77777777" w:rsidR="00BD5012" w:rsidRDefault="00BD5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0">
    <w:altName w:val="Calibri"/>
    <w:charset w:val="01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Grande;Times New Roman">
    <w:altName w:val="Segoe UI"/>
    <w:panose1 w:val="00000000000000000000"/>
    <w:charset w:val="00"/>
    <w:family w:val="roman"/>
    <w:notTrueType/>
    <w:pitch w:val="default"/>
  </w:font>
  <w:font w:name="ヒラギノ角ゴ Pro W3;Times New Roman">
    <w:panose1 w:val="00000000000000000000"/>
    <w:charset w:val="8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67696" w14:textId="77777777" w:rsidR="00BD5012" w:rsidRDefault="00BD5012">
      <w:r>
        <w:separator/>
      </w:r>
    </w:p>
  </w:footnote>
  <w:footnote w:type="continuationSeparator" w:id="0">
    <w:p w14:paraId="52998ADC" w14:textId="77777777" w:rsidR="00BD5012" w:rsidRDefault="00BD5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00667" w14:textId="39CA4A7D" w:rsidR="00BB3B3B" w:rsidRDefault="0012036A" w:rsidP="0012036A">
    <w:pPr>
      <w:pStyle w:val="Tekstpodstawowy"/>
      <w:tabs>
        <w:tab w:val="left" w:pos="12330"/>
      </w:tabs>
      <w:spacing w:line="0" w:lineRule="atLeast"/>
      <w:rPr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F357D60" wp14:editId="3C0A2181">
          <wp:simplePos x="0" y="0"/>
          <wp:positionH relativeFrom="column">
            <wp:posOffset>7419975</wp:posOffset>
          </wp:positionH>
          <wp:positionV relativeFrom="paragraph">
            <wp:posOffset>-159385</wp:posOffset>
          </wp:positionV>
          <wp:extent cx="1659890" cy="666115"/>
          <wp:effectExtent l="0" t="0" r="0" b="635"/>
          <wp:wrapNone/>
          <wp:docPr id="59223629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7F1F">
      <w:rPr>
        <w:noProof/>
      </w:rPr>
      <w:drawing>
        <wp:anchor distT="0" distB="0" distL="114300" distR="114300" simplePos="0" relativeHeight="251658240" behindDoc="0" locked="0" layoutInCell="1" allowOverlap="1" wp14:anchorId="58128214" wp14:editId="51DAABFD">
          <wp:simplePos x="0" y="0"/>
          <wp:positionH relativeFrom="column">
            <wp:posOffset>3317240</wp:posOffset>
          </wp:positionH>
          <wp:positionV relativeFrom="paragraph">
            <wp:posOffset>-190500</wp:posOffset>
          </wp:positionV>
          <wp:extent cx="1778635" cy="781050"/>
          <wp:effectExtent l="0" t="0" r="0" b="0"/>
          <wp:wrapNone/>
          <wp:docPr id="26651158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63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4245">
      <w:rPr>
        <w:noProof/>
      </w:rPr>
      <w:drawing>
        <wp:inline distT="0" distB="0" distL="0" distR="0" wp14:anchorId="1C4871CC" wp14:editId="2EA0B060">
          <wp:extent cx="1276350" cy="504825"/>
          <wp:effectExtent l="0" t="0" r="0" b="9525"/>
          <wp:docPr id="13461109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</w:rPr>
      <w:tab/>
    </w:r>
  </w:p>
  <w:p w14:paraId="5AC27AB4" w14:textId="77777777" w:rsidR="00BB3B3B" w:rsidRDefault="00BB3B3B">
    <w:pPr>
      <w:pStyle w:val="Tekstpodstawowy"/>
      <w:spacing w:line="0" w:lineRule="atLeas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4F0AA" w14:textId="5A789A66" w:rsidR="00BB3B3B" w:rsidRDefault="00BB3B3B">
    <w:pPr>
      <w:pStyle w:val="Tekstpodstawowy"/>
      <w:spacing w:line="0" w:lineRule="atLeast"/>
      <w:jc w:val="center"/>
      <w:rPr>
        <w:sz w:val="20"/>
      </w:rPr>
    </w:pPr>
  </w:p>
  <w:p w14:paraId="0441894C" w14:textId="77777777" w:rsidR="00BB3B3B" w:rsidRDefault="00BB3B3B">
    <w:pPr>
      <w:pStyle w:val="Tekstpodstawowy"/>
      <w:spacing w:line="0" w:lineRule="atLeas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64462"/>
    <w:multiLevelType w:val="multilevel"/>
    <w:tmpl w:val="4A9C95B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2DD3A2C"/>
    <w:multiLevelType w:val="multilevel"/>
    <w:tmpl w:val="D58AA0E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0" w:hAnsi="0" w:cs="0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 w:cs="0" w:hint="default"/>
      </w:rPr>
    </w:lvl>
  </w:abstractNum>
  <w:abstractNum w:abstractNumId="2" w15:restartNumberingAfterBreak="0">
    <w:nsid w:val="2C2B39B8"/>
    <w:multiLevelType w:val="multilevel"/>
    <w:tmpl w:val="1068A2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564630F"/>
    <w:multiLevelType w:val="multilevel"/>
    <w:tmpl w:val="E13AEC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CD12C3D"/>
    <w:multiLevelType w:val="multilevel"/>
    <w:tmpl w:val="50D68EBA"/>
    <w:lvl w:ilvl="0">
      <w:numFmt w:val="bullet"/>
      <w:lvlText w:val="-"/>
      <w:lvlJc w:val="left"/>
      <w:pPr>
        <w:tabs>
          <w:tab w:val="num" w:pos="0"/>
        </w:tabs>
        <w:ind w:left="185" w:hanging="101"/>
      </w:pPr>
      <w:rPr>
        <w:rFonts w:ascii="0" w:hAnsi="0" w:cs="0" w:hint="default"/>
        <w:sz w:val="20"/>
      </w:rPr>
    </w:lvl>
    <w:lvl w:ilvl="1">
      <w:numFmt w:val="bullet"/>
      <w:lvlText w:val="•"/>
      <w:lvlJc w:val="left"/>
      <w:pPr>
        <w:tabs>
          <w:tab w:val="num" w:pos="0"/>
        </w:tabs>
        <w:ind w:left="1058" w:hanging="101"/>
      </w:pPr>
      <w:rPr>
        <w:rFonts w:ascii="0" w:hAnsi="0" w:cs="0" w:hint="default"/>
      </w:rPr>
    </w:lvl>
    <w:lvl w:ilvl="2">
      <w:numFmt w:val="bullet"/>
      <w:lvlText w:val="•"/>
      <w:lvlJc w:val="left"/>
      <w:pPr>
        <w:tabs>
          <w:tab w:val="num" w:pos="0"/>
        </w:tabs>
        <w:ind w:left="1937" w:hanging="101"/>
      </w:pPr>
      <w:rPr>
        <w:rFonts w:ascii="0" w:hAnsi="0" w:cs="0" w:hint="default"/>
      </w:rPr>
    </w:lvl>
    <w:lvl w:ilvl="3">
      <w:numFmt w:val="bullet"/>
      <w:lvlText w:val="•"/>
      <w:lvlJc w:val="left"/>
      <w:pPr>
        <w:tabs>
          <w:tab w:val="num" w:pos="0"/>
        </w:tabs>
        <w:ind w:left="2816" w:hanging="101"/>
      </w:pPr>
      <w:rPr>
        <w:rFonts w:ascii="0" w:hAnsi="0" w:cs="0" w:hint="default"/>
      </w:rPr>
    </w:lvl>
    <w:lvl w:ilvl="4">
      <w:numFmt w:val="bullet"/>
      <w:lvlText w:val="•"/>
      <w:lvlJc w:val="left"/>
      <w:pPr>
        <w:tabs>
          <w:tab w:val="num" w:pos="0"/>
        </w:tabs>
        <w:ind w:left="3694" w:hanging="101"/>
      </w:pPr>
      <w:rPr>
        <w:rFonts w:ascii="0" w:hAnsi="0" w:cs="0" w:hint="default"/>
      </w:rPr>
    </w:lvl>
    <w:lvl w:ilvl="5">
      <w:numFmt w:val="bullet"/>
      <w:lvlText w:val="•"/>
      <w:lvlJc w:val="left"/>
      <w:pPr>
        <w:tabs>
          <w:tab w:val="num" w:pos="0"/>
        </w:tabs>
        <w:ind w:left="4573" w:hanging="101"/>
      </w:pPr>
      <w:rPr>
        <w:rFonts w:ascii="0" w:hAnsi="0" w:cs="0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452" w:hanging="101"/>
      </w:pPr>
      <w:rPr>
        <w:rFonts w:ascii="0" w:hAnsi="0" w:cs="0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330" w:hanging="101"/>
      </w:pPr>
      <w:rPr>
        <w:rFonts w:ascii="0" w:hAnsi="0" w:cs="0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209" w:hanging="101"/>
      </w:pPr>
      <w:rPr>
        <w:rFonts w:ascii="0" w:hAnsi="0" w:cs="0" w:hint="default"/>
      </w:rPr>
    </w:lvl>
  </w:abstractNum>
  <w:abstractNum w:abstractNumId="5" w15:restartNumberingAfterBreak="0">
    <w:nsid w:val="76C40E54"/>
    <w:multiLevelType w:val="multilevel"/>
    <w:tmpl w:val="AC90C2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12011164">
    <w:abstractNumId w:val="4"/>
  </w:num>
  <w:num w:numId="2" w16cid:durableId="472795980">
    <w:abstractNumId w:val="1"/>
  </w:num>
  <w:num w:numId="3" w16cid:durableId="138306308">
    <w:abstractNumId w:val="0"/>
  </w:num>
  <w:num w:numId="4" w16cid:durableId="1458792746">
    <w:abstractNumId w:val="5"/>
  </w:num>
  <w:num w:numId="5" w16cid:durableId="1977173171">
    <w:abstractNumId w:val="3"/>
  </w:num>
  <w:num w:numId="6" w16cid:durableId="1868637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3B"/>
    <w:rsid w:val="000E73ED"/>
    <w:rsid w:val="0012036A"/>
    <w:rsid w:val="00162AD8"/>
    <w:rsid w:val="001D59ED"/>
    <w:rsid w:val="001F7FF2"/>
    <w:rsid w:val="00255696"/>
    <w:rsid w:val="004E6044"/>
    <w:rsid w:val="005829FF"/>
    <w:rsid w:val="00607F1F"/>
    <w:rsid w:val="00621766"/>
    <w:rsid w:val="00720CDA"/>
    <w:rsid w:val="00792B94"/>
    <w:rsid w:val="00797EAB"/>
    <w:rsid w:val="008032B7"/>
    <w:rsid w:val="008E3447"/>
    <w:rsid w:val="009A06C3"/>
    <w:rsid w:val="00A875B8"/>
    <w:rsid w:val="00AF55F1"/>
    <w:rsid w:val="00B42B50"/>
    <w:rsid w:val="00BB3B3B"/>
    <w:rsid w:val="00BD5012"/>
    <w:rsid w:val="00C41401"/>
    <w:rsid w:val="00F134DD"/>
    <w:rsid w:val="00F33C08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CD848"/>
  <w15:docId w15:val="{AF9E9DAD-1924-4EF2-A4C3-AC28C4FA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Arial" w:eastAsia="Arial" w:hAnsi="Arial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Pr>
      <w:lang w:eastAsia="pl-PL"/>
    </w:rPr>
  </w:style>
  <w:style w:type="character" w:customStyle="1" w:styleId="StopkaZnak">
    <w:name w:val="Stopka Znak"/>
    <w:basedOn w:val="Domylnaczcionkaakapitu"/>
    <w:qFormat/>
    <w:rPr>
      <w:lang w:eastAsia="pl-PL"/>
    </w:rPr>
  </w:style>
  <w:style w:type="character" w:customStyle="1" w:styleId="AkapitzlistZnakListParagraphcompactZnakNormalbullet2ZnakParagraphedeliste2ZnakReferencelistZnakBulletlistZnakNumberedListZnakListParagraph1Znak1stlevel-BulletListParagraphZnakLettredintroductionZnakParagraphZnak">
    <w:name w:val="Akapit z listą Znak;List Paragraph compact Znak;Normal bullet 2 Znak;Paragraphe de liste 2 Znak;Reference list Znak;Bullet list Znak;Numbered List Znak;List Paragraph1 Znak;1st level - Bullet List Paragraph Znak;Lettre d'introduction Znak;Paragraph Znak"/>
    <w:qFormat/>
    <w:rPr>
      <w:rFonts w:ascii="Arial" w:eastAsia="Arial" w:hAnsi="Arial"/>
      <w:lang w:val="pl-PL" w:eastAsia="pl-PL"/>
    </w:rPr>
  </w:style>
  <w:style w:type="character" w:customStyle="1" w:styleId="TytuZnak">
    <w:name w:val="Tytuł Znak"/>
    <w:qFormat/>
    <w:rPr>
      <w:rFonts w:ascii="Arial" w:eastAsia="Arial" w:hAnsi="Arial"/>
      <w:b/>
      <w:sz w:val="28"/>
      <w:lang w:val="pl-PL" w:eastAsia="pl-PL"/>
    </w:rPr>
  </w:style>
  <w:style w:type="character" w:customStyle="1" w:styleId="markedcontent">
    <w:name w:val="markedcontent"/>
    <w:basedOn w:val="Domylnaczcionkaakapitu"/>
    <w:qFormat/>
    <w:rPr>
      <w:rFonts w:cs="Times New Roman"/>
    </w:rPr>
  </w:style>
  <w:style w:type="character" w:customStyle="1" w:styleId="WW8Num16z0">
    <w:name w:val="WW8Num16z0"/>
    <w:qFormat/>
  </w:style>
  <w:style w:type="character" w:customStyle="1" w:styleId="WW8Num14z0">
    <w:name w:val="WW8Num14z0"/>
    <w:qFormat/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</w:style>
  <w:style w:type="paragraph" w:customStyle="1" w:styleId="Gwkaistopka">
    <w:name w:val="Główka i stopka"/>
    <w:basedOn w:val="Normalny"/>
    <w:qFormat/>
  </w:style>
  <w:style w:type="paragraph" w:customStyle="1" w:styleId="Standardowy1">
    <w:name w:val="Standardowy1"/>
    <w:qFormat/>
    <w:pPr>
      <w:widowControl w:val="0"/>
    </w:pPr>
    <w:rPr>
      <w:rFonts w:ascii="Calibri" w:eastAsia="Courier New" w:hAnsi="Calibri" w:cs="Times New Roman"/>
      <w:sz w:val="22"/>
      <w:szCs w:val="22"/>
      <w:lang w:val="en-US" w:eastAsia="en-US" w:bidi="ar-SA"/>
    </w:rPr>
  </w:style>
  <w:style w:type="paragraph" w:customStyle="1" w:styleId="TableNormal">
    <w:name w:val="Table Normal"/>
    <w:qFormat/>
    <w:pPr>
      <w:widowControl w:val="0"/>
    </w:pPr>
    <w:rPr>
      <w:rFonts w:ascii="Calibri" w:eastAsia="Courier New" w:hAnsi="Calibri" w:cs="Times New Roman"/>
      <w:sz w:val="22"/>
      <w:szCs w:val="22"/>
      <w:lang w:val="en-US" w:eastAsia="en-US" w:bidi="ar-SA"/>
    </w:rPr>
  </w:style>
  <w:style w:type="paragraph" w:styleId="Tytu">
    <w:name w:val="Title"/>
    <w:basedOn w:val="Normalny"/>
    <w:uiPriority w:val="10"/>
    <w:qFormat/>
    <w:pPr>
      <w:spacing w:before="246"/>
      <w:ind w:right="80"/>
      <w:jc w:val="center"/>
    </w:pPr>
    <w:rPr>
      <w:b/>
      <w:bCs/>
      <w:sz w:val="28"/>
      <w:szCs w:val="28"/>
    </w:rPr>
  </w:style>
  <w:style w:type="paragraph" w:customStyle="1" w:styleId="ListParagraphListParagraphcompactNormalbullet2Paragraphedeliste2ReferencelistBulletlistNumberedListListParagraph11stlevel-BulletListParagraphLettredintroductionParagraphBulletEYListParagraph11Normalbullet21ListL1L">
    <w:name w:val="List Paragraph;List Paragraph compact;Normal bullet 2;Paragraphe de liste 2;Reference list;Bullet list;Numbered List;List Paragraph1;1st level - Bullet List Paragraph;Lettre d'introduction;Paragraph;Bullet EY;List Paragraph11;Normal bullet 21;List L1;L"/>
    <w:basedOn w:val="Normalny"/>
    <w:qFormat/>
  </w:style>
  <w:style w:type="paragraph" w:customStyle="1" w:styleId="TableParagraph">
    <w:name w:val="Table Paragraph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</w:style>
  <w:style w:type="paragraph" w:customStyle="1" w:styleId="Tabela-Siatka2">
    <w:name w:val="Tabela - Siatka2"/>
    <w:qFormat/>
    <w:rPr>
      <w:rFonts w:ascii="Lucida Grande;Times New Roman" w:eastAsia="ヒラギノ角ゴ Pro W3;Times New Roman" w:hAnsi="Lucida Grande;Times New Roman" w:cs="Lucida Grande;Times New Roman"/>
      <w:color w:val="000000"/>
      <w:sz w:val="22"/>
      <w:szCs w:val="20"/>
      <w:lang w:bidi="ar-SA"/>
    </w:rPr>
  </w:style>
  <w:style w:type="paragraph" w:customStyle="1" w:styleId="Default">
    <w:name w:val="Default"/>
    <w:basedOn w:val="Normalny"/>
    <w:qFormat/>
    <w:rPr>
      <w:rFonts w:eastAsia="Calibri"/>
      <w:color w:val="000000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6">
    <w:name w:val="WW8Num16"/>
    <w:qFormat/>
  </w:style>
  <w:style w:type="numbering" w:customStyle="1" w:styleId="WW8Num14">
    <w:name w:val="WW8Num1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1863</Words>
  <Characters>11183</Characters>
  <Application>Microsoft Office Word</Application>
  <DocSecurity>0</DocSecurity>
  <Lines>93</Lines>
  <Paragraphs>26</Paragraphs>
  <ScaleCrop>false</ScaleCrop>
  <Company/>
  <LinksUpToDate>false</LinksUpToDate>
  <CharactersWithSpaces>13020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LGDZS</dc:creator>
  <dc:description/>
  <cp:lastModifiedBy>Jola Marciniak-Sych</cp:lastModifiedBy>
  <cp:revision>18</cp:revision>
  <cp:lastPrinted>2025-09-18T07:14:00Z</cp:lastPrinted>
  <dcterms:created xsi:type="dcterms:W3CDTF">2025-09-15T08:43:00Z</dcterms:created>
  <dcterms:modified xsi:type="dcterms:W3CDTF">2025-09-18T10:53:00Z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  <property fmtid="{D5CDD505-2E9C-101B-9397-08002B2CF9AE}" pid="3" name="Operator">
    <vt:lpwstr>Mariusz Leszczyński</vt:lpwstr>
  </property>
  <property fmtid="{D5CDD505-2E9C-101B-9397-08002B2CF9AE}" pid="4" name="Producer">
    <vt:lpwstr>3-Heights(TM) PDF Security Shell 4.8.25.2 (http://www.pdf-tools.com)</vt:lpwstr>
  </property>
</Properties>
</file>