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B463" w14:textId="4F8F4A15" w:rsidR="00D70E32" w:rsidRPr="00D70E32" w:rsidRDefault="00D70E32" w:rsidP="00D70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70E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123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4563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0E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informacji nr </w:t>
      </w:r>
      <w:r w:rsidR="004563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D70E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/2023/OW o planowanej realizacji operacji własnej LGD</w:t>
      </w:r>
    </w:p>
    <w:p w14:paraId="1B1A3A9F" w14:textId="77777777" w:rsidR="00D70E32" w:rsidRPr="00D70E32" w:rsidRDefault="00D70E32" w:rsidP="00D70E3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8181AE" w14:textId="77777777" w:rsidR="00123533" w:rsidRPr="00123533" w:rsidRDefault="00123533" w:rsidP="00123533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23533">
        <w:rPr>
          <w:rFonts w:ascii="Times New Roman" w:eastAsia="Calibri" w:hAnsi="Times New Roman" w:cs="Times New Roman"/>
          <w:b/>
          <w:kern w:val="0"/>
          <w14:ligatures w14:val="none"/>
        </w:rPr>
        <w:t>Lokalne kryteria wyboru dla celu 3 - Wzrost kapitału społecznego na obszarze LGD</w:t>
      </w:r>
    </w:p>
    <w:p w14:paraId="4858B66B" w14:textId="77777777" w:rsidR="00123533" w:rsidRPr="00123533" w:rsidRDefault="00123533" w:rsidP="00123533">
      <w:pPr>
        <w:spacing w:after="0" w:line="240" w:lineRule="auto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748"/>
        <w:gridCol w:w="4334"/>
        <w:gridCol w:w="6266"/>
      </w:tblGrid>
      <w:tr w:rsidR="00123533" w:rsidRPr="00123533" w14:paraId="151E158E" w14:textId="77777777" w:rsidTr="00B8560A">
        <w:tc>
          <w:tcPr>
            <w:tcW w:w="2536" w:type="dxa"/>
            <w:shd w:val="clear" w:color="auto" w:fill="F2F2F2"/>
            <w:vAlign w:val="center"/>
          </w:tcPr>
          <w:p w14:paraId="0E5B0848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Nazwa kryterium wyboru operacji</w:t>
            </w:r>
          </w:p>
        </w:tc>
        <w:tc>
          <w:tcPr>
            <w:tcW w:w="1748" w:type="dxa"/>
            <w:shd w:val="clear" w:color="auto" w:fill="F2F2F2"/>
            <w:vAlign w:val="center"/>
          </w:tcPr>
          <w:p w14:paraId="55596ABA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Liczba przyznanych punktów</w:t>
            </w:r>
          </w:p>
        </w:tc>
        <w:tc>
          <w:tcPr>
            <w:tcW w:w="4334" w:type="dxa"/>
            <w:shd w:val="clear" w:color="auto" w:fill="F2F2F2"/>
            <w:vAlign w:val="center"/>
          </w:tcPr>
          <w:p w14:paraId="626040BA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266" w:type="dxa"/>
            <w:shd w:val="clear" w:color="auto" w:fill="F2F2F2"/>
            <w:vAlign w:val="center"/>
          </w:tcPr>
          <w:p w14:paraId="21A013A3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  <w:t>Odniesienie do Diagnozy</w:t>
            </w:r>
          </w:p>
        </w:tc>
      </w:tr>
      <w:tr w:rsidR="00123533" w:rsidRPr="00123533" w14:paraId="4D50BC1B" w14:textId="77777777" w:rsidTr="00B8560A">
        <w:tc>
          <w:tcPr>
            <w:tcW w:w="2536" w:type="dxa"/>
            <w:shd w:val="clear" w:color="auto" w:fill="auto"/>
            <w:vAlign w:val="center"/>
          </w:tcPr>
          <w:p w14:paraId="3E2DAB0C" w14:textId="77777777" w:rsidR="00123533" w:rsidRPr="00123533" w:rsidRDefault="00123533" w:rsidP="0012353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Doświadczenie wnioskodawcy w realizacji projektów</w:t>
            </w:r>
          </w:p>
          <w:p w14:paraId="7907C99E" w14:textId="77777777" w:rsidR="00123533" w:rsidRPr="00123533" w:rsidRDefault="00123533" w:rsidP="00123533">
            <w:pPr>
              <w:numPr>
                <w:ilvl w:val="0"/>
                <w:numId w:val="1"/>
              </w:numPr>
              <w:tabs>
                <w:tab w:val="left" w:pos="213"/>
              </w:tabs>
              <w:spacing w:after="0" w:line="240" w:lineRule="auto"/>
              <w:ind w:left="213" w:hanging="283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Nie posiada doświadczenia</w:t>
            </w:r>
          </w:p>
          <w:p w14:paraId="3ACE9F92" w14:textId="77777777" w:rsidR="00123533" w:rsidRPr="00123533" w:rsidRDefault="00123533" w:rsidP="00123533">
            <w:pPr>
              <w:numPr>
                <w:ilvl w:val="0"/>
                <w:numId w:val="1"/>
              </w:numPr>
              <w:tabs>
                <w:tab w:val="left" w:pos="213"/>
              </w:tabs>
              <w:spacing w:after="0" w:line="240" w:lineRule="auto"/>
              <w:ind w:left="213" w:hanging="283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Zrealizował przynajmniej jeden projekt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3CC708B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506496D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- Nie posiada doświadczenia – 0 pkt;</w:t>
            </w:r>
          </w:p>
          <w:p w14:paraId="0D3BDF00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- Zrealizował przynajmniej jeden projekt – 1 pkt;</w:t>
            </w:r>
          </w:p>
          <w:p w14:paraId="4CE6B4FA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- Zrealizował </w:t>
            </w:r>
          </w:p>
          <w:p w14:paraId="49B9BA94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dwa projekty – 2 pkt;</w:t>
            </w:r>
          </w:p>
          <w:p w14:paraId="75379ED9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- Zrealizował trzy i więcej projektów – 3 pkt</w:t>
            </w:r>
          </w:p>
          <w:p w14:paraId="71D5D7ED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3C98AEC" w14:textId="77777777" w:rsidR="00123533" w:rsidRPr="00123533" w:rsidRDefault="00123533" w:rsidP="00123533">
            <w:pPr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334" w:type="dxa"/>
            <w:vAlign w:val="center"/>
          </w:tcPr>
          <w:p w14:paraId="55E341E5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Z uwagi na słabo rozwinięty kapitał społeczny w regionie istnieje konieczność jego wzmocnienia poprzez promowanie podmiotów posiadających doświadczenia w realizacji projektów ze środków zewnętrznych. Dlatego też preferowane będą projekty składane przez podmioty, które będą w stanie udokumentować realizację minimum 1 projektu współfinansowanego ze środków zewnętrznych, przy czym nie będzie miała znaczenia kwota dotacji jaką organizacja ta otrzymała. Tym działanie </w:t>
            </w:r>
          </w:p>
          <w:p w14:paraId="0A63D6F2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339B2D8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Kryterium weryfikowane będzie na podstawie zapisów we wniosku aplikacyjnym.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478ED366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Opis kapitału społecznego zamieszczony został w Rozdziale III – Diagnoza pkt 1.1 i 4</w:t>
            </w:r>
          </w:p>
        </w:tc>
      </w:tr>
      <w:tr w:rsidR="00123533" w:rsidRPr="00123533" w14:paraId="60DA4FBA" w14:textId="77777777" w:rsidTr="00B8560A">
        <w:tc>
          <w:tcPr>
            <w:tcW w:w="2536" w:type="dxa"/>
            <w:shd w:val="clear" w:color="auto" w:fill="auto"/>
            <w:vAlign w:val="center"/>
          </w:tcPr>
          <w:p w14:paraId="2D4D3FA9" w14:textId="77777777" w:rsidR="00123533" w:rsidRPr="00123533" w:rsidRDefault="00123533" w:rsidP="00123533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Innowacyjność operacji </w:t>
            </w:r>
          </w:p>
          <w:p w14:paraId="079006CC" w14:textId="77777777" w:rsidR="00123533" w:rsidRPr="00123533" w:rsidRDefault="00123533" w:rsidP="00123533">
            <w:pPr>
              <w:numPr>
                <w:ilvl w:val="0"/>
                <w:numId w:val="2"/>
              </w:numPr>
              <w:tabs>
                <w:tab w:val="left" w:pos="213"/>
              </w:tabs>
              <w:spacing w:after="0" w:line="240" w:lineRule="auto"/>
              <w:ind w:left="213" w:hanging="213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Działanie nie posiada innowacyjnego charakteru</w:t>
            </w:r>
          </w:p>
          <w:p w14:paraId="3B616FC4" w14:textId="77777777" w:rsidR="00123533" w:rsidRPr="00123533" w:rsidRDefault="00123533" w:rsidP="00123533">
            <w:pPr>
              <w:numPr>
                <w:ilvl w:val="0"/>
                <w:numId w:val="2"/>
              </w:numPr>
              <w:tabs>
                <w:tab w:val="left" w:pos="213"/>
              </w:tabs>
              <w:spacing w:after="0" w:line="240" w:lineRule="auto"/>
              <w:ind w:left="213" w:hanging="213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Działania posiada charakter innowacyjny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40979C3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A90F33A" w14:textId="77777777" w:rsidR="00123533" w:rsidRPr="00123533" w:rsidRDefault="00123533" w:rsidP="0012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- Działanie nie posiada</w:t>
            </w:r>
          </w:p>
          <w:p w14:paraId="45CFB330" w14:textId="77777777" w:rsidR="00123533" w:rsidRPr="00123533" w:rsidRDefault="00123533" w:rsidP="0012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 innowacyjnego  charakteru  - 0 pkt;</w:t>
            </w:r>
          </w:p>
          <w:p w14:paraId="4C1A1E57" w14:textId="77777777" w:rsidR="00123533" w:rsidRPr="00123533" w:rsidRDefault="00123533" w:rsidP="0012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- Działanie posiada</w:t>
            </w:r>
          </w:p>
          <w:p w14:paraId="210ACAA5" w14:textId="77777777" w:rsidR="00123533" w:rsidRPr="00123533" w:rsidRDefault="00123533" w:rsidP="0012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 charakter</w:t>
            </w:r>
          </w:p>
          <w:p w14:paraId="360CEA05" w14:textId="77777777" w:rsidR="00123533" w:rsidRPr="00123533" w:rsidRDefault="00123533" w:rsidP="0012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 innowacyjny na terenie miejscowości – 1 pkt;</w:t>
            </w:r>
          </w:p>
          <w:p w14:paraId="287A7FA2" w14:textId="77777777" w:rsidR="00123533" w:rsidRPr="00123533" w:rsidRDefault="00123533" w:rsidP="0012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- Działanie posiada</w:t>
            </w:r>
          </w:p>
          <w:p w14:paraId="7E7F3E11" w14:textId="77777777" w:rsidR="00123533" w:rsidRPr="00123533" w:rsidRDefault="00123533" w:rsidP="0012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 charakter</w:t>
            </w:r>
          </w:p>
          <w:p w14:paraId="727D18AB" w14:textId="77777777" w:rsidR="00123533" w:rsidRPr="00123533" w:rsidRDefault="00123533" w:rsidP="0012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 innowacyjny na   terenie gminy – 2 pkt;</w:t>
            </w:r>
          </w:p>
          <w:p w14:paraId="44285A1F" w14:textId="77777777" w:rsidR="00123533" w:rsidRPr="00123533" w:rsidRDefault="00123533" w:rsidP="0012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- Działanie posiada</w:t>
            </w:r>
          </w:p>
          <w:p w14:paraId="5B1636CB" w14:textId="77777777" w:rsidR="00123533" w:rsidRPr="00123533" w:rsidRDefault="00123533" w:rsidP="00123533">
            <w:pPr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 charakter innowacyjny na terenie LGD – 3 pkt</w:t>
            </w:r>
          </w:p>
        </w:tc>
        <w:tc>
          <w:tcPr>
            <w:tcW w:w="4334" w:type="dxa"/>
            <w:vAlign w:val="center"/>
          </w:tcPr>
          <w:p w14:paraId="7E40FA49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Innowacyjność - oznacza wprowadzanie nowego lub znacząco udoskonalonego produktu (wyrobu lub usługi), nowego procesu, nowej metody organizacji lub nowej metody promocji.</w:t>
            </w:r>
          </w:p>
          <w:p w14:paraId="1DCEBBFB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Innowacyjność to także nietypowe, niestandardowe wykorzystanie czy promocja lokalnych zasobów (przyrodniczych, kulturowych, w tym związanych z lokalnym dziedzictwem kulinarnym, tradycjami rzemieślniczymi, lokalnymi opowieściami i legendami, wydarzeniami historycznymi bądź wybitnymi postaciami związanymi z danym obszarem poprzez miejsce urodzenia czy pobytu). Zastosowanie tego kryterium wpłynie na wzrost konkurencyjności oferowanych usług i tym na poprawę ich jakości.</w:t>
            </w:r>
          </w:p>
          <w:p w14:paraId="1F0E5098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336AAD8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Kryterium weryfikowane będzie na podstawie zapisów we wniosku aplikacyjnym.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6344C8DA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Uwzględnienie innowacyjności w kryteriach wyboru zostało opisane w Rozdziale VI –</w:t>
            </w:r>
            <w:r w:rsidRPr="0012353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12353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Sposób wyboru i oceny operacji oraz sposób ustanawiania kryteriów wyboru</w:t>
            </w: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pkt 3</w:t>
            </w:r>
          </w:p>
        </w:tc>
      </w:tr>
      <w:tr w:rsidR="00123533" w:rsidRPr="00123533" w14:paraId="2B828B3A" w14:textId="77777777" w:rsidTr="00B8560A">
        <w:tc>
          <w:tcPr>
            <w:tcW w:w="2536" w:type="dxa"/>
            <w:shd w:val="clear" w:color="auto" w:fill="auto"/>
            <w:vAlign w:val="center"/>
          </w:tcPr>
          <w:p w14:paraId="32317F11" w14:textId="77777777" w:rsidR="00123533" w:rsidRPr="00123533" w:rsidRDefault="00123533" w:rsidP="00123533">
            <w:pPr>
              <w:tabs>
                <w:tab w:val="left" w:pos="213"/>
              </w:tabs>
              <w:ind w:left="213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Czy operacja realizowana jest w miejscowości  poniżej </w:t>
            </w:r>
            <w:r w:rsidRPr="0012353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lastRenderedPageBreak/>
              <w:t xml:space="preserve">5 tys. mieszkańców </w:t>
            </w: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w oparciu o dane statystyczne pozyskane z Urzędu Gminy przez LGD, na dzień 31.12.2016 r.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FE4899E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D802F17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99B6423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95D8A61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49261C9" w14:textId="77777777" w:rsidR="00123533" w:rsidRPr="00123533" w:rsidRDefault="00123533" w:rsidP="00123533">
            <w:pPr>
              <w:tabs>
                <w:tab w:val="left" w:pos="21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Tak  – 1 pkt;</w:t>
            </w:r>
          </w:p>
          <w:p w14:paraId="5EBE3ED9" w14:textId="77777777" w:rsidR="00123533" w:rsidRPr="00123533" w:rsidRDefault="00123533" w:rsidP="00123533">
            <w:pPr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Nie – 0 pkt</w:t>
            </w:r>
          </w:p>
        </w:tc>
        <w:tc>
          <w:tcPr>
            <w:tcW w:w="4334" w:type="dxa"/>
            <w:vAlign w:val="center"/>
          </w:tcPr>
          <w:p w14:paraId="437DFB13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 xml:space="preserve">Z uwagi na słabo rozwinięty kapitał społeczny w regionie istnieje konieczność jego wzmocnienia poprzez promowanie podmiotów angażujących w proces realizacji </w:t>
            </w: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 xml:space="preserve">operacji pozostałych partnerów z sektora gospodarczego i społecznego. Premiowanie tego typu operacji służy zintegrowaniu podmiotów i jest istotnym elementem wpływającym na rozwój regionu. </w:t>
            </w:r>
          </w:p>
          <w:p w14:paraId="5315E57D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A11C13C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Kryterium weryfikowane  będzie  na  podstawie  zapisów we wniosku aplikacyjnym.</w:t>
            </w:r>
          </w:p>
          <w:p w14:paraId="662EBF96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A78BE73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Oceniający może łącznie przyznać 2 punkty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752F1D43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Kryterium obowiązkowe, które wymusza potrzebę zwiększenia pomocy w miejscowościach mniejszych w tym na terenach wiejskich</w:t>
            </w:r>
          </w:p>
        </w:tc>
      </w:tr>
      <w:tr w:rsidR="00123533" w:rsidRPr="00123533" w14:paraId="7A9D93EC" w14:textId="77777777" w:rsidTr="00B8560A">
        <w:tc>
          <w:tcPr>
            <w:tcW w:w="2536" w:type="dxa"/>
            <w:shd w:val="clear" w:color="auto" w:fill="auto"/>
            <w:vAlign w:val="center"/>
          </w:tcPr>
          <w:p w14:paraId="4A23FB86" w14:textId="77777777" w:rsidR="00123533" w:rsidRPr="00123533" w:rsidRDefault="00123533" w:rsidP="00123533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Czy realizacja operacji przyczyni się do zwiększenia aktywności społecznej ?</w:t>
            </w:r>
          </w:p>
          <w:p w14:paraId="61751A25" w14:textId="77777777" w:rsidR="00123533" w:rsidRPr="00123533" w:rsidRDefault="00123533" w:rsidP="00123533">
            <w:pPr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213" w:hanging="213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Tak – 4 pkt</w:t>
            </w:r>
          </w:p>
          <w:p w14:paraId="6478EECE" w14:textId="77777777" w:rsidR="00123533" w:rsidRPr="00123533" w:rsidRDefault="00123533" w:rsidP="00123533">
            <w:pPr>
              <w:numPr>
                <w:ilvl w:val="0"/>
                <w:numId w:val="3"/>
              </w:numPr>
              <w:tabs>
                <w:tab w:val="left" w:pos="213"/>
              </w:tabs>
              <w:spacing w:after="0" w:line="240" w:lineRule="auto"/>
              <w:ind w:left="213" w:hanging="213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Nie – 0 pkt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E6E4E39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8BB9E13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0AC0FAE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3E23258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7B23349" w14:textId="77777777" w:rsidR="00123533" w:rsidRPr="00123533" w:rsidRDefault="00123533" w:rsidP="00123533">
            <w:pPr>
              <w:tabs>
                <w:tab w:val="left" w:pos="21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Tak  – 4 pkt;</w:t>
            </w:r>
          </w:p>
          <w:p w14:paraId="5A663EC6" w14:textId="77777777" w:rsidR="00123533" w:rsidRPr="00123533" w:rsidRDefault="00123533" w:rsidP="00123533">
            <w:pPr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Nie – 0 pkt</w:t>
            </w:r>
          </w:p>
        </w:tc>
        <w:tc>
          <w:tcPr>
            <w:tcW w:w="4334" w:type="dxa"/>
            <w:vAlign w:val="center"/>
          </w:tcPr>
          <w:p w14:paraId="1F83282B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Poziom aktywności społecznej jednoznacznie pokazuje, że ten aspekt kapitału społecznego wymaga interwencji ze strony LGD.</w:t>
            </w:r>
          </w:p>
          <w:p w14:paraId="05A8C53A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Należy zatem premiować te działania, które przyczyniają się do zwiększenia aktywności społecznej. Dzieje się to wtedy i tylko wtedy, kiedy operacja zakłada stworzenie warunków do wzrostu takiej aktywności poprzez: stworzenia miejsc integracji społecznej lub przygotowanie oferty edukacyjnej, kulturalnej, turystycznej lub rekreacyjno-sportowej zakładającej poprawę stanu aktywności społecznej. Tym działaniem LGD chce przede wszystkim zachęcić mieszkańców, także osoby zagrożone wykluczeniem społecznym (osoby w wieku poprodukcyjnym) do aktywnego udziału w życiu społecznym.</w:t>
            </w:r>
          </w:p>
          <w:p w14:paraId="36A3001D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6481B4C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Kryterium weryfikowane  będzie  na  podstawie  zapisów we wniosku aplikacyjnym.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374C0661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Opis kapitału zamieszczony został w Rozdziale III – Diagnoza pkt1.1 i 4 </w:t>
            </w:r>
          </w:p>
        </w:tc>
      </w:tr>
      <w:tr w:rsidR="00123533" w:rsidRPr="00123533" w14:paraId="623230D1" w14:textId="77777777" w:rsidTr="00B8560A">
        <w:tc>
          <w:tcPr>
            <w:tcW w:w="2536" w:type="dxa"/>
            <w:shd w:val="clear" w:color="auto" w:fill="auto"/>
            <w:vAlign w:val="center"/>
          </w:tcPr>
          <w:p w14:paraId="0A40B907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b/>
                <w:iCs/>
                <w:kern w:val="0"/>
                <w14:ligatures w14:val="none"/>
              </w:rPr>
              <w:t>Przewidziany czas realizacji projektu od dnia podpisania umowy</w:t>
            </w:r>
          </w:p>
          <w:p w14:paraId="7006F16B" w14:textId="77777777" w:rsidR="00123533" w:rsidRPr="00123533" w:rsidRDefault="00123533" w:rsidP="00123533">
            <w:pPr>
              <w:tabs>
                <w:tab w:val="left" w:pos="213"/>
              </w:tabs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Kryterium weryfikowane będzie na podstawie oświadczenia stanowiącego załącznik do wniosku o przyznanie pomocy</w:t>
            </w:r>
            <w:r w:rsidRPr="00123533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br/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56898B2" w14:textId="77777777" w:rsidR="00123533" w:rsidRPr="00123533" w:rsidRDefault="00123533" w:rsidP="001235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Do 6 miesięcy – 2 pkt;</w:t>
            </w:r>
          </w:p>
          <w:p w14:paraId="28B6C433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Do 12 miesięcy – 1 pkt;</w:t>
            </w:r>
          </w:p>
          <w:p w14:paraId="0691A2B6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C1BCCDA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18E8B87" w14:textId="77777777" w:rsidR="00123533" w:rsidRPr="00123533" w:rsidRDefault="00123533" w:rsidP="00123533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48BAD10" w14:textId="77777777" w:rsidR="00123533" w:rsidRPr="00123533" w:rsidRDefault="00123533" w:rsidP="00123533">
            <w:pPr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334" w:type="dxa"/>
            <w:vAlign w:val="center"/>
          </w:tcPr>
          <w:p w14:paraId="7D7AEB64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Działanie przyczyni się do zapobiegania wykluczenia społecznego, wtedy i tylko wtedy, kiedy operacja zakłada działania skierowane do osób w wieku poprodukcyjnym. </w:t>
            </w: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Tym działaniem LGD chce przede wszystkim integrować osoby zagrożone wykluczeniem społecznym tj. osoby w wieku poprodukcyjnym z resztą mieszkańców.</w:t>
            </w:r>
          </w:p>
          <w:p w14:paraId="6FA55E73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36255D2F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Kryterium weryfikowane  będzie  na  podstawie  zapisów we wniosku aplikacyjnym.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5274B435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Opis grup zagrożonych wykluczeniem społecznym wraz ze wskazaniem potrzeby ich wsparcia zawarty został w Rozdziale III – Diagnoza pkt 5</w:t>
            </w:r>
          </w:p>
        </w:tc>
      </w:tr>
      <w:tr w:rsidR="00123533" w:rsidRPr="00123533" w14:paraId="162419B3" w14:textId="77777777" w:rsidTr="00B8560A">
        <w:tc>
          <w:tcPr>
            <w:tcW w:w="2536" w:type="dxa"/>
            <w:shd w:val="clear" w:color="auto" w:fill="auto"/>
            <w:vAlign w:val="center"/>
          </w:tcPr>
          <w:p w14:paraId="3A879A6B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Gotowość do realizacji operacji</w:t>
            </w:r>
          </w:p>
          <w:p w14:paraId="7F3BC233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Preferuje się operacje, które wykazują największe możliwości realizacyjne na dzień składania wniosku o przyznanie pomocy, w wyniku dołączenia do </w:t>
            </w: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 xml:space="preserve">wniosku dokumentów niezbędnych do realizacji operacji. Dla operacji inwestycyjnych będą to: - kosztorys inwestorski (jeśli dotyczy), </w:t>
            </w:r>
          </w:p>
          <w:p w14:paraId="32961BBC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- prawomocne pozwolenie/ zgłoszenie robót budowlanych,</w:t>
            </w:r>
          </w:p>
          <w:p w14:paraId="43B2C2DA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- co najmniej 3 oferty na zakup sprzętu, maszyn, urządzeń lub elementów wyposażenia o jednostkowej wartości zakupu przekraczającej 1 tys. zł; </w:t>
            </w:r>
          </w:p>
          <w:p w14:paraId="3BEA10F1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Dla operacji nie inwestycyjnych będą to:</w:t>
            </w:r>
          </w:p>
          <w:p w14:paraId="1D98CF09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- co najmniej 3 oferty na zakup towarów i usług o jednostkowej wartości zakupu przekraczającej 1 tys. zł, </w:t>
            </w:r>
          </w:p>
          <w:p w14:paraId="0A4B4BD0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- wzory dokumentów potwierdzających organizację wydarzenia edukacyjnego, promocyjnego lub kulturalnego, w tym co najmniej:  harmonogram/ program wydarzenia,  wzory zaproszeń lub plakatów informujących o planowanym wydarzeniu </w:t>
            </w:r>
          </w:p>
          <w:p w14:paraId="05A81F3E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Kryterium weryfikowane będzie na podstawie załączników do wniosku o przyznanie pomocy</w:t>
            </w:r>
          </w:p>
          <w:p w14:paraId="1DC3353D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64DE22F9" w14:textId="77777777" w:rsidR="00123533" w:rsidRPr="00123533" w:rsidRDefault="00123533" w:rsidP="001235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- Występuje – 5 pkt;</w:t>
            </w:r>
          </w:p>
          <w:p w14:paraId="38F0A50A" w14:textId="77777777" w:rsidR="00123533" w:rsidRPr="00123533" w:rsidRDefault="00123533" w:rsidP="00123533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>- Nie występuje – 0 pkt;</w:t>
            </w:r>
          </w:p>
        </w:tc>
        <w:tc>
          <w:tcPr>
            <w:tcW w:w="4334" w:type="dxa"/>
            <w:vAlign w:val="center"/>
          </w:tcPr>
          <w:p w14:paraId="02F850C5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  <w:r w:rsidRPr="00123533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Działanie przyczyni się do sprawnego zrealizowania operacji i osiągnięcia zaplanowanych wskaźników  w określonym  czasie. </w:t>
            </w: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Kryterium weryfikowane  będzie  na  podstawie  zapisów we wniosku o przyznanie pomocy.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0B3F4AC5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Opis planu działania</w:t>
            </w:r>
          </w:p>
        </w:tc>
      </w:tr>
      <w:tr w:rsidR="00123533" w:rsidRPr="00123533" w14:paraId="5BD82F94" w14:textId="77777777" w:rsidTr="00B8560A">
        <w:tc>
          <w:tcPr>
            <w:tcW w:w="2536" w:type="dxa"/>
            <w:shd w:val="clear" w:color="auto" w:fill="auto"/>
            <w:vAlign w:val="center"/>
          </w:tcPr>
          <w:p w14:paraId="01FA9FFE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  <w:t>Maksymalna liczba punktów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6D891CE" w14:textId="77777777" w:rsidR="00123533" w:rsidRPr="00123533" w:rsidRDefault="00123533" w:rsidP="00123533">
            <w:pPr>
              <w:ind w:left="21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4334" w:type="dxa"/>
            <w:vAlign w:val="center"/>
          </w:tcPr>
          <w:p w14:paraId="3D5E4259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6424337D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</w:p>
        </w:tc>
      </w:tr>
      <w:tr w:rsidR="00123533" w:rsidRPr="00123533" w14:paraId="03C249DD" w14:textId="77777777" w:rsidTr="00B8560A">
        <w:tc>
          <w:tcPr>
            <w:tcW w:w="2536" w:type="dxa"/>
            <w:shd w:val="clear" w:color="auto" w:fill="auto"/>
            <w:vAlign w:val="center"/>
          </w:tcPr>
          <w:p w14:paraId="0FA6338F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  <w:t>Minimalna liczba punktów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614B2E9" w14:textId="77777777" w:rsidR="00123533" w:rsidRPr="00123533" w:rsidRDefault="00123533" w:rsidP="00123533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12353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4334" w:type="dxa"/>
            <w:vAlign w:val="center"/>
          </w:tcPr>
          <w:p w14:paraId="13209D2B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14:paraId="653A2C4C" w14:textId="77777777" w:rsidR="00123533" w:rsidRPr="00123533" w:rsidRDefault="00123533" w:rsidP="0012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eastAsia="pl-PL"/>
                <w14:ligatures w14:val="none"/>
              </w:rPr>
            </w:pPr>
          </w:p>
        </w:tc>
      </w:tr>
    </w:tbl>
    <w:p w14:paraId="4F984620" w14:textId="77777777" w:rsidR="00123533" w:rsidRPr="00123533" w:rsidRDefault="00123533" w:rsidP="00123533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FC72539" w14:textId="77777777" w:rsidR="00123533" w:rsidRPr="00123533" w:rsidRDefault="00123533" w:rsidP="00123533">
      <w:pPr>
        <w:ind w:right="-2"/>
        <w:rPr>
          <w:rFonts w:ascii="Times New Roman" w:hAnsi="Times New Roman" w:cs="Times New Roman"/>
          <w:kern w:val="0"/>
          <w14:ligatures w14:val="none"/>
        </w:rPr>
      </w:pPr>
    </w:p>
    <w:p w14:paraId="35EBCF41" w14:textId="77777777" w:rsidR="00123533" w:rsidRPr="00123533" w:rsidRDefault="00123533" w:rsidP="00123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27AB865" w14:textId="77777777" w:rsidR="00123533" w:rsidRPr="00123533" w:rsidRDefault="00123533" w:rsidP="001235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00D4FB" w14:textId="77777777" w:rsidR="00123533" w:rsidRPr="00123533" w:rsidRDefault="00123533" w:rsidP="0012353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4D605F6" w14:textId="77777777" w:rsidR="00DB0FA9" w:rsidRDefault="00DB0FA9"/>
    <w:sectPr w:rsidR="00DB0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2F65"/>
    <w:multiLevelType w:val="hybridMultilevel"/>
    <w:tmpl w:val="D97A9B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234ACB"/>
    <w:multiLevelType w:val="hybridMultilevel"/>
    <w:tmpl w:val="3B2424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173A6C"/>
    <w:multiLevelType w:val="hybridMultilevel"/>
    <w:tmpl w:val="1BD63B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310657">
    <w:abstractNumId w:val="1"/>
  </w:num>
  <w:num w:numId="2" w16cid:durableId="1763454025">
    <w:abstractNumId w:val="0"/>
  </w:num>
  <w:num w:numId="3" w16cid:durableId="504324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48"/>
    <w:rsid w:val="00123533"/>
    <w:rsid w:val="00456310"/>
    <w:rsid w:val="00AF1448"/>
    <w:rsid w:val="00D70E32"/>
    <w:rsid w:val="00DB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9768"/>
  <w15:chartTrackingRefBased/>
  <w15:docId w15:val="{E4108F3E-F808-4514-A98F-576F46AD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Marciniak-Sych</dc:creator>
  <cp:keywords/>
  <dc:description/>
  <cp:lastModifiedBy>Jola Marciniak-Sych</cp:lastModifiedBy>
  <cp:revision>4</cp:revision>
  <dcterms:created xsi:type="dcterms:W3CDTF">2023-09-22T11:00:00Z</dcterms:created>
  <dcterms:modified xsi:type="dcterms:W3CDTF">2023-09-22T11:43:00Z</dcterms:modified>
</cp:coreProperties>
</file>