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61F2" w14:textId="77777777"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14:paraId="2BFC3C8F" w14:textId="77777777"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699"/>
        <w:gridCol w:w="963"/>
        <w:gridCol w:w="79"/>
        <w:gridCol w:w="907"/>
        <w:gridCol w:w="53"/>
        <w:gridCol w:w="931"/>
        <w:gridCol w:w="24"/>
        <w:gridCol w:w="955"/>
        <w:gridCol w:w="8"/>
        <w:gridCol w:w="947"/>
        <w:gridCol w:w="45"/>
        <w:gridCol w:w="910"/>
        <w:gridCol w:w="65"/>
        <w:gridCol w:w="861"/>
        <w:gridCol w:w="91"/>
        <w:gridCol w:w="952"/>
      </w:tblGrid>
      <w:tr w:rsidR="000D1207" w14:paraId="7735822E" w14:textId="77777777" w:rsidTr="00FF4C7C">
        <w:tc>
          <w:tcPr>
            <w:tcW w:w="2733" w:type="dxa"/>
            <w:shd w:val="clear" w:color="auto" w:fill="D9D9D9" w:themeFill="background1" w:themeFillShade="D9"/>
          </w:tcPr>
          <w:p w14:paraId="06AC03E8" w14:textId="77777777"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14:paraId="101E997A" w14:textId="77777777"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14:paraId="00F287A9" w14:textId="77777777"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14:paraId="734B038E" w14:textId="77777777"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14:paraId="1FD46263" w14:textId="77777777"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14:paraId="31CF4276" w14:textId="77777777" w:rsidR="000D1207" w:rsidRPr="000433C8" w:rsidRDefault="000D1207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  <w:sz w:val="22"/>
                <w:szCs w:val="22"/>
              </w:rPr>
              <w:t>4 750 000 PLN</w:t>
            </w:r>
          </w:p>
        </w:tc>
      </w:tr>
      <w:tr w:rsidR="00F75F34" w14:paraId="7C3B3A76" w14:textId="77777777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14:paraId="5AD00C54" w14:textId="77777777"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7A75E8D3" w14:textId="77777777"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14:paraId="1871DF97" w14:textId="77777777"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639B5DEC" w14:textId="77777777"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14:paraId="5A6F1E2B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3E545FD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14:paraId="3DBAEA1B" w14:textId="77777777" w:rsidR="00F75F34" w:rsidRPr="000433C8" w:rsidRDefault="00A7080E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1 757 500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PLN</w:t>
            </w:r>
          </w:p>
          <w:p w14:paraId="46B3D690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14:paraId="78E7688A" w14:textId="77777777" w:rsidTr="00FF4C7C">
        <w:tc>
          <w:tcPr>
            <w:tcW w:w="2733" w:type="dxa"/>
            <w:vMerge/>
            <w:shd w:val="clear" w:color="auto" w:fill="D9D9D9" w:themeFill="background1" w:themeFillShade="D9"/>
          </w:tcPr>
          <w:p w14:paraId="073EAD24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0A8503B1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14:paraId="2BEB46F6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14:paraId="7C0E24E7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14:paraId="45AAB471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14:paraId="40D93D13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14:paraId="6908DC90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14:paraId="14027847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14:paraId="3DCCE7DA" w14:textId="77777777"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14:paraId="0090C07D" w14:textId="77777777" w:rsidTr="00FF4C7C">
        <w:trPr>
          <w:trHeight w:val="2020"/>
        </w:trPr>
        <w:tc>
          <w:tcPr>
            <w:tcW w:w="2733" w:type="dxa"/>
          </w:tcPr>
          <w:p w14:paraId="60A267DF" w14:textId="77777777"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14:paraId="5177CC06" w14:textId="77777777"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pracowników</w:t>
            </w:r>
            <w:proofErr w:type="spellEnd"/>
          </w:p>
          <w:p w14:paraId="7BDADF3D" w14:textId="77777777"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16B317EE" w14:textId="77777777"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40" w:type="dxa"/>
            <w:gridSpan w:val="2"/>
            <w:vAlign w:val="center"/>
          </w:tcPr>
          <w:p w14:paraId="6FA9C72C" w14:textId="77777777"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40" w:type="dxa"/>
            <w:gridSpan w:val="2"/>
            <w:vAlign w:val="center"/>
          </w:tcPr>
          <w:p w14:paraId="5F4AC849" w14:textId="77777777" w:rsidR="000D120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229.324,31</w:t>
            </w:r>
          </w:p>
        </w:tc>
        <w:tc>
          <w:tcPr>
            <w:tcW w:w="940" w:type="dxa"/>
            <w:vAlign w:val="center"/>
          </w:tcPr>
          <w:p w14:paraId="52F28889" w14:textId="77777777" w:rsidR="000D1207" w:rsidRPr="000D1207" w:rsidRDefault="00AC3A9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233.378,91</w:t>
            </w:r>
          </w:p>
        </w:tc>
        <w:tc>
          <w:tcPr>
            <w:tcW w:w="940" w:type="dxa"/>
            <w:gridSpan w:val="2"/>
            <w:vAlign w:val="center"/>
          </w:tcPr>
          <w:p w14:paraId="3D6CDED0" w14:textId="77777777" w:rsidR="000D120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276.251,20</w:t>
            </w:r>
          </w:p>
        </w:tc>
        <w:tc>
          <w:tcPr>
            <w:tcW w:w="940" w:type="dxa"/>
            <w:gridSpan w:val="2"/>
            <w:vAlign w:val="center"/>
          </w:tcPr>
          <w:p w14:paraId="14ACB2BF" w14:textId="23183028" w:rsidR="000D1207" w:rsidRPr="000D1207" w:rsidRDefault="005B652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263.089,95</w:t>
            </w:r>
          </w:p>
        </w:tc>
        <w:tc>
          <w:tcPr>
            <w:tcW w:w="940" w:type="dxa"/>
            <w:gridSpan w:val="2"/>
            <w:vAlign w:val="center"/>
          </w:tcPr>
          <w:p w14:paraId="4052136B" w14:textId="77777777"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7BFB508" w14:textId="77777777"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14:paraId="7F99CA52" w14:textId="77777777" w:rsidTr="00FF4C7C">
        <w:trPr>
          <w:trHeight w:val="2020"/>
        </w:trPr>
        <w:tc>
          <w:tcPr>
            <w:tcW w:w="2733" w:type="dxa"/>
          </w:tcPr>
          <w:p w14:paraId="4C3520F3" w14:textId="77777777"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biura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14:paraId="2D3DE432" w14:textId="77777777"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40" w:type="dxa"/>
            <w:gridSpan w:val="2"/>
            <w:vAlign w:val="center"/>
          </w:tcPr>
          <w:p w14:paraId="3A680FE8" w14:textId="77777777"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40" w:type="dxa"/>
            <w:gridSpan w:val="2"/>
            <w:vAlign w:val="center"/>
          </w:tcPr>
          <w:p w14:paraId="45370488" w14:textId="77777777"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26.681,98</w:t>
            </w:r>
          </w:p>
        </w:tc>
        <w:tc>
          <w:tcPr>
            <w:tcW w:w="940" w:type="dxa"/>
            <w:vAlign w:val="center"/>
          </w:tcPr>
          <w:p w14:paraId="6AB5B9A8" w14:textId="77777777" w:rsidR="006A6227" w:rsidRPr="000D1207" w:rsidRDefault="007824B9" w:rsidP="009A594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32.933</w:t>
            </w:r>
            <w:r w:rsidR="00DF106D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,18</w:t>
            </w:r>
          </w:p>
        </w:tc>
        <w:tc>
          <w:tcPr>
            <w:tcW w:w="940" w:type="dxa"/>
            <w:gridSpan w:val="2"/>
            <w:vAlign w:val="center"/>
          </w:tcPr>
          <w:p w14:paraId="58A06395" w14:textId="77777777"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34.115,21</w:t>
            </w:r>
          </w:p>
        </w:tc>
        <w:tc>
          <w:tcPr>
            <w:tcW w:w="940" w:type="dxa"/>
            <w:gridSpan w:val="2"/>
            <w:vAlign w:val="center"/>
          </w:tcPr>
          <w:p w14:paraId="1C192725" w14:textId="75FB2858" w:rsidR="006A6227" w:rsidRPr="000D1207" w:rsidRDefault="00D91DEA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17.969,16</w:t>
            </w:r>
            <w:r w:rsidR="005B652E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 xml:space="preserve">  </w:t>
            </w:r>
            <w:r w:rsidR="00F15F40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14:paraId="0BFF6C05" w14:textId="77777777"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0DFAA6C" w14:textId="77777777"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14:paraId="4056BE88" w14:textId="77777777" w:rsidTr="00FF4C7C">
        <w:trPr>
          <w:trHeight w:val="2020"/>
        </w:trPr>
        <w:tc>
          <w:tcPr>
            <w:tcW w:w="2733" w:type="dxa"/>
          </w:tcPr>
          <w:p w14:paraId="49F3AADE" w14:textId="77777777"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52" w:type="dxa"/>
            <w:gridSpan w:val="2"/>
            <w:vAlign w:val="center"/>
          </w:tcPr>
          <w:p w14:paraId="23EEE2E3" w14:textId="77777777"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40" w:type="dxa"/>
            <w:gridSpan w:val="2"/>
            <w:vAlign w:val="center"/>
          </w:tcPr>
          <w:p w14:paraId="1E82E8F2" w14:textId="77777777"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14:paraId="1F2F5486" w14:textId="77777777"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vAlign w:val="center"/>
          </w:tcPr>
          <w:p w14:paraId="75CA4C87" w14:textId="77777777" w:rsidR="006A6227" w:rsidRPr="000D1207" w:rsidRDefault="009A594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1380,00</w:t>
            </w:r>
          </w:p>
        </w:tc>
        <w:tc>
          <w:tcPr>
            <w:tcW w:w="940" w:type="dxa"/>
            <w:gridSpan w:val="2"/>
            <w:vAlign w:val="center"/>
          </w:tcPr>
          <w:p w14:paraId="6CE6CB8E" w14:textId="77777777"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14:paraId="6D1BF1CE" w14:textId="5E67FDF1" w:rsidR="006A6227" w:rsidRPr="000D1207" w:rsidRDefault="00D91DEA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14:paraId="64186957" w14:textId="77777777"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78E120A" w14:textId="77777777"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14:paraId="01932A3F" w14:textId="77777777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14:paraId="5AD84A63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36AA8FC8" w14:textId="77777777"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14:paraId="485AC100" w14:textId="77777777"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14:paraId="5CAAF291" w14:textId="77777777"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14:paraId="25288F27" w14:textId="77777777"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14:paraId="200882EB" w14:textId="77777777"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14:paraId="033E2C2B" w14:textId="77777777" w:rsidTr="00FF4C7C">
        <w:tc>
          <w:tcPr>
            <w:tcW w:w="2733" w:type="dxa"/>
            <w:vMerge/>
          </w:tcPr>
          <w:p w14:paraId="05C86132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73457861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14:paraId="4B2815EF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14:paraId="5BDE539B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14:paraId="7B3A3CB8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14:paraId="04384FC4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14:paraId="7F58BB7C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14:paraId="0A1D877A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14:paraId="29E2F783" w14:textId="77777777"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14:paraId="545A85FB" w14:textId="77777777" w:rsidTr="000433C8">
        <w:trPr>
          <w:trHeight w:val="87"/>
        </w:trPr>
        <w:tc>
          <w:tcPr>
            <w:tcW w:w="2733" w:type="dxa"/>
          </w:tcPr>
          <w:p w14:paraId="03311D5B" w14:textId="77777777"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0E3FD43A" w14:textId="77777777"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14:paraId="41BD66F8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14:paraId="1A240943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vAlign w:val="center"/>
          </w:tcPr>
          <w:p w14:paraId="73841672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14:paraId="2D5DFBB7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14:paraId="098E6F54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14:paraId="3851A6CF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vAlign w:val="center"/>
          </w:tcPr>
          <w:p w14:paraId="2F791D01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4069" w14:paraId="08154EDA" w14:textId="77777777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14:paraId="2FD2C720" w14:textId="77777777" w:rsidR="00A24069" w:rsidRPr="000433C8" w:rsidRDefault="00A24069" w:rsidP="000D1207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Współpraca</w:t>
            </w:r>
          </w:p>
          <w:p w14:paraId="442DE167" w14:textId="77777777" w:rsidR="00A24069" w:rsidRPr="0085021E" w:rsidRDefault="00A24069" w:rsidP="000D120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</w:rPr>
              <w:t>(art. 35 ust. 1 lit. c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14:paraId="2F2D10E6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Kwota na lata 2014-202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14:paraId="6EEE1148" w14:textId="77777777" w:rsidR="00A24069" w:rsidRDefault="00A7080E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380</w:t>
            </w:r>
            <w:r w:rsidR="00A24069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 000 PLN</w:t>
            </w:r>
          </w:p>
          <w:p w14:paraId="3E19ED2B" w14:textId="77777777" w:rsidR="00A24069" w:rsidRDefault="00A24069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03AC67C3" w14:textId="77777777" w:rsidR="00A24069" w:rsidRPr="000D1207" w:rsidRDefault="00A24069" w:rsidP="004F6DBA">
            <w:pPr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</w:p>
        </w:tc>
      </w:tr>
      <w:tr w:rsidR="00A24069" w14:paraId="2AC757E8" w14:textId="77777777" w:rsidTr="005C2059">
        <w:tc>
          <w:tcPr>
            <w:tcW w:w="2733" w:type="dxa"/>
            <w:vMerge/>
            <w:shd w:val="clear" w:color="auto" w:fill="auto"/>
          </w:tcPr>
          <w:p w14:paraId="347EBEB6" w14:textId="77777777"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D672AD3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14:paraId="79E2D144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0D831E35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14:paraId="7A2A9E82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14:paraId="500FD776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0AC9BBFD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14:paraId="783D7E85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2BBB8F" w14:textId="77777777"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2023</w:t>
            </w:r>
          </w:p>
        </w:tc>
      </w:tr>
      <w:tr w:rsidR="00A24069" w14:paraId="1DF22E68" w14:textId="77777777" w:rsidTr="005C2059">
        <w:tc>
          <w:tcPr>
            <w:tcW w:w="2733" w:type="dxa"/>
            <w:shd w:val="clear" w:color="auto" w:fill="auto"/>
          </w:tcPr>
          <w:p w14:paraId="3C843BE5" w14:textId="77777777"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7FA8726" w14:textId="77777777"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14:paraId="211F972C" w14:textId="77777777" w:rsidR="00A24069" w:rsidRDefault="006A6227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53F728B5" w14:textId="77777777" w:rsidR="00A24069" w:rsidRDefault="00521A6F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14:paraId="4BE18AA9" w14:textId="77777777" w:rsidR="00A24069" w:rsidRDefault="006826D0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14:paraId="2691463E" w14:textId="77777777" w:rsidR="00A24069" w:rsidRDefault="00D22D9F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2E4091FD" w14:textId="56860015" w:rsidR="00A24069" w:rsidRDefault="00D91DEA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14:paraId="7E2D6C1A" w14:textId="77777777"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F990F71" w14:textId="77777777"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6EEB02C7" w14:textId="77777777" w:rsidR="00F75F34" w:rsidRDefault="00F75F34"/>
    <w:p w14:paraId="48D67292" w14:textId="77777777" w:rsidR="000D1207" w:rsidRDefault="000D1207"/>
    <w:p w14:paraId="65F622A1" w14:textId="77777777"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6"/>
    <w:rsid w:val="000433C8"/>
    <w:rsid w:val="00067CF9"/>
    <w:rsid w:val="000C1A68"/>
    <w:rsid w:val="000D1207"/>
    <w:rsid w:val="00227241"/>
    <w:rsid w:val="002D0B10"/>
    <w:rsid w:val="004B1624"/>
    <w:rsid w:val="00521A6F"/>
    <w:rsid w:val="005B652E"/>
    <w:rsid w:val="005F209D"/>
    <w:rsid w:val="006826D0"/>
    <w:rsid w:val="006A6227"/>
    <w:rsid w:val="007824B9"/>
    <w:rsid w:val="00793BFA"/>
    <w:rsid w:val="0085021E"/>
    <w:rsid w:val="00911060"/>
    <w:rsid w:val="009A5946"/>
    <w:rsid w:val="009B01CA"/>
    <w:rsid w:val="00A072F3"/>
    <w:rsid w:val="00A24069"/>
    <w:rsid w:val="00A7080E"/>
    <w:rsid w:val="00AC3A97"/>
    <w:rsid w:val="00B756E9"/>
    <w:rsid w:val="00C13060"/>
    <w:rsid w:val="00CA3E06"/>
    <w:rsid w:val="00D22D9F"/>
    <w:rsid w:val="00D91DEA"/>
    <w:rsid w:val="00DB5C3C"/>
    <w:rsid w:val="00DF106D"/>
    <w:rsid w:val="00E14778"/>
    <w:rsid w:val="00EE325A"/>
    <w:rsid w:val="00EE3BF5"/>
    <w:rsid w:val="00F15F40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35D1"/>
  <w15:docId w15:val="{106460A9-3126-426F-BCCB-C065F16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229B1-AC82-4B30-B619-3AFB2A9E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A5A45-4DCF-4B1C-B0BB-BC24DBEC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642AE-FEB7-4ADD-9B77-21E3DAC7F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Edyta Sawicka</cp:lastModifiedBy>
  <cp:revision>2</cp:revision>
  <dcterms:created xsi:type="dcterms:W3CDTF">2022-03-15T06:24:00Z</dcterms:created>
  <dcterms:modified xsi:type="dcterms:W3CDTF">2022-03-15T06:24:00Z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